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56" w:name="X69859ef8a160c5594039c8df479c090ec055a7e"/>
    <w:p>
      <w:pPr>
        <w:pStyle w:val="Heading1"/>
      </w:pPr>
      <w:r>
        <w:t xml:space="preserve">Mapeador de Grade — Eta · Relatório Técnico de Desenvolvimento</w:t>
      </w:r>
    </w:p>
    <w:p>
      <w:pPr>
        <w:pStyle w:val="FirstParagraph"/>
      </w:pPr>
      <w:r>
        <w:rPr>
          <w:b/>
          <w:bCs/>
        </w:rPr>
        <w:t xml:space="preserve">Ferramenta:</w:t>
      </w:r>
      <w:r>
        <w:t xml:space="preserve"> </w:t>
      </w:r>
      <w:r>
        <w:rPr>
          <w:rStyle w:val="VerbatimChar"/>
        </w:rPr>
        <w:t xml:space="preserve">eta-grid-mapper.html</w:t>
      </w:r>
      <w:r>
        <w:t xml:space="preserve"> </w:t>
      </w:r>
      <w:r>
        <w:t xml:space="preserve">(aplicação web autocontida)</w:t>
      </w:r>
      <w:r>
        <w:t xml:space="preserve"> </w:t>
      </w:r>
      <w:r>
        <w:rPr>
          <w:b/>
          <w:bCs/>
        </w:rPr>
        <w:t xml:space="preserve">Localização:</w:t>
      </w:r>
      <w:r>
        <w:t xml:space="preserve"> </w:t>
      </w:r>
      <w:r>
        <w:rPr>
          <w:rStyle w:val="VerbatimChar"/>
        </w:rPr>
        <w:t xml:space="preserve">eta-v1.5.0-desenv/util/eta-grid-mapper/eta-grid-mapper.html</w:t>
      </w:r>
      <w:r>
        <w:t xml:space="preserve"> </w:t>
      </w:r>
      <w:r>
        <w:rPr>
          <w:b/>
          <w:bCs/>
        </w:rPr>
        <w:t xml:space="preserve">Publicação (Artifact, mesma URL em todos os redeploys):</w:t>
      </w:r>
      <w:r>
        <w:t xml:space="preserve"> </w:t>
      </w:r>
      <w:hyperlink r:id="rId20">
        <w:r>
          <w:rPr>
            <w:rStyle w:val="Hyperlink"/>
          </w:rPr>
          <w:t xml:space="preserve">https://claude.ai/code/artifact/231d81da-70c5-4c6f-bec2-11bfedfa6888</w:t>
        </w:r>
      </w:hyperlink>
      <w:r>
        <w:t xml:space="preserve"> </w:t>
      </w:r>
      <w:r>
        <w:rPr>
          <w:b/>
          <w:bCs/>
        </w:rPr>
        <w:t xml:space="preserve">Período de desenvolvimento:</w:t>
      </w:r>
      <w:r>
        <w:t xml:space="preserve"> </w:t>
      </w:r>
      <w:r>
        <w:t xml:space="preserve">2026-07-04 a 2026-09-08</w:t>
      </w:r>
      <w:r>
        <w:t xml:space="preserve"> </w:t>
      </w:r>
      <w:r>
        <w:rPr>
          <w:b/>
          <w:bCs/>
        </w:rPr>
        <w:t xml:space="preserve">Tamanho atual:</w:t>
      </w:r>
      <w:r>
        <w:t xml:space="preserve"> </w:t>
      </w:r>
      <w:r>
        <w:t xml:space="preserve">≈ 4,6 MB (inclui ~3,9 MB de linha de costa GSHHS embutida) · ≈ 7 350 linhas</w:t>
      </w:r>
      <w:r>
        <w:t xml:space="preserve"> </w:t>
      </w:r>
      <w:r>
        <w:rPr>
          <w:b/>
          <w:bCs/>
        </w:rPr>
        <w:t xml:space="preserve">Público deste relatório:</w:t>
      </w:r>
      <w:r>
        <w:t xml:space="preserve"> </w:t>
      </w:r>
      <w:r>
        <w:t xml:space="preserve">desenvolvedores e modelos de IA que forem dar continuidade ao projeto.</w:t>
      </w:r>
      <w:r>
        <w:t xml:space="preserve"> </w:t>
      </w:r>
      <w:r>
        <w:rPr>
          <w:b/>
          <w:bCs/>
        </w:rPr>
        <w:t xml:space="preserve">Versão em inglês:</w:t>
      </w:r>
      <w:r>
        <w:t xml:space="preserve"> </w:t>
      </w:r>
      <w:r>
        <w:rPr>
          <w:rStyle w:val="VerbatimChar"/>
        </w:rPr>
        <w:t xml:space="preserve">eta-grid-mapper_DEVELOPMENT_REPORT.md</w:t>
      </w:r>
      <w:r>
        <w:t xml:space="preserve"> </w:t>
      </w:r>
      <w:r>
        <w:t xml:space="preserve">(+ .docx/.pdf) — tradução deste relatório; o PT é a referência e é atualizado primeiro.</w:t>
      </w:r>
    </w:p>
    <w:p>
      <w:r>
        <w:pict>
          <v:rect style="width:0;height:1.5pt" o:hralign="center" o:hrstd="t" o:hr="t"/>
        </w:pict>
      </w:r>
    </w:p>
    <w:bookmarkStart w:id="21" w:name="visão-geral-e-arquitetura"/>
    <w:p>
      <w:pPr>
        <w:pStyle w:val="Heading2"/>
      </w:pPr>
      <w:r>
        <w:t xml:space="preserve">1. Visão geral e arquitetura</w:t>
      </w:r>
    </w:p>
    <w:p>
      <w:pPr>
        <w:pStyle w:val="FirstParagraph"/>
      </w:pPr>
      <w:r>
        <w:t xml:space="preserve">Ferramenta interativa para navegar, inspecionar, editar, comparar e</w:t>
      </w:r>
      <w:r>
        <w:t xml:space="preserve"> </w:t>
      </w:r>
      <w:r>
        <w:rPr>
          <w:b/>
          <w:bCs/>
        </w:rPr>
        <w:t xml:space="preserve">verificar a</w:t>
      </w:r>
      <w:r>
        <w:rPr>
          <w:b/>
          <w:bCs/>
        </w:rPr>
        <w:t xml:space="preserve"> </w:t>
      </w:r>
      <w:r>
        <w:rPr>
          <w:b/>
          <w:bCs/>
        </w:rPr>
        <w:t xml:space="preserve">consistência</w:t>
      </w:r>
      <w:r>
        <w:t xml:space="preserve"> </w:t>
      </w:r>
      <w:r>
        <w:t xml:space="preserve">da grade e dos campos fixos (topografia, máscara oceano/continente,</w:t>
      </w:r>
      <w:r>
        <w:t xml:space="preserve"> </w:t>
      </w:r>
      <w:r>
        <w:t xml:space="preserve">vegetação, solo e campos genéricos — inclusive séries multi-registro animáveis) do</w:t>
      </w:r>
      <w:r>
        <w:t xml:space="preserve"> </w:t>
      </w:r>
      <w:r>
        <w:t xml:space="preserve">modelo regional</w:t>
      </w:r>
      <w:r>
        <w:t xml:space="preserve"> </w:t>
      </w:r>
      <w:r>
        <w:rPr>
          <w:b/>
          <w:bCs/>
        </w:rPr>
        <w:t xml:space="preserve">Eta</w:t>
      </w:r>
      <w:r>
        <w:t xml:space="preserve"> </w:t>
      </w:r>
      <w:r>
        <w:t xml:space="preserve">(CPTEC/INPE).</w:t>
      </w:r>
    </w:p>
    <w:p>
      <w:pPr>
        <w:pStyle w:val="BodyText"/>
      </w:pPr>
      <w:r>
        <w:t xml:space="preserve">O painel lateral direito é organizado em</w:t>
      </w:r>
      <w:r>
        <w:t xml:space="preserve"> </w:t>
      </w:r>
      <w:r>
        <w:rPr>
          <w:b/>
          <w:bCs/>
        </w:rPr>
        <w:t xml:space="preserve">4 grupos</w:t>
      </w:r>
      <w:r>
        <w:t xml:space="preserve"> </w:t>
      </w:r>
      <w:r>
        <w:t xml:space="preserve">com separadores</w:t>
      </w:r>
      <w:r>
        <w:t xml:space="preserve"> </w:t>
      </w:r>
      <w:r>
        <w:rPr>
          <w:rStyle w:val="VerbatimChar"/>
        </w:rPr>
        <w:t xml:space="preserve">.sgrp</w:t>
      </w:r>
      <w:r>
        <w:t xml:space="preserve"> </w:t>
      </w:r>
      <w:r>
        <w:t xml:space="preserve">(2026-07-10):</w:t>
      </w:r>
      <w:r>
        <w:t xml:space="preserve"> </w:t>
      </w:r>
      <w:r>
        <w:rPr>
          <w:b/>
          <w:bCs/>
        </w:rPr>
        <w:t xml:space="preserve">Dados</w:t>
      </w:r>
      <w:r>
        <w:t xml:space="preserve"> </w:t>
      </w:r>
      <w:r>
        <w:t xml:space="preserve">(Carregar dados),</w:t>
      </w:r>
      <w:r>
        <w:t xml:space="preserve"> </w:t>
      </w:r>
      <w:r>
        <w:rPr>
          <w:b/>
          <w:bCs/>
        </w:rPr>
        <w:t xml:space="preserve">Inspeção</w:t>
      </w:r>
      <w:r>
        <w:t xml:space="preserve"> </w:t>
      </w:r>
      <w:r>
        <w:t xml:space="preserve">(Consulta unificada, Ponto</w:t>
      </w:r>
      <w:r>
        <w:t xml:space="preserve"> </w:t>
      </w:r>
      <w:r>
        <w:t xml:space="preserve">selecionado, Legenda),</w:t>
      </w:r>
      <w:r>
        <w:t xml:space="preserve"> </w:t>
      </w:r>
      <w:r>
        <w:rPr>
          <w:b/>
          <w:bCs/>
        </w:rPr>
        <w:t xml:space="preserve">Edição</w:t>
      </w:r>
      <w:r>
        <w:t xml:space="preserve"> </w:t>
      </w:r>
      <w:r>
        <w:t xml:space="preserve">(Editar/salvar, Máscara por shape) e</w:t>
      </w:r>
      <w:r>
        <w:t xml:space="preserve"> </w:t>
      </w:r>
      <w:r>
        <w:rPr>
          <w:b/>
          <w:bCs/>
        </w:rPr>
        <w:t xml:space="preserve">Análise</w:t>
      </w:r>
      <w:r>
        <w:t xml:space="preserve"> </w:t>
      </w:r>
      <w:r>
        <w:t xml:space="preserve">(Comparar B−A, Consistência topo × máscara).</w:t>
      </w:r>
    </w:p>
    <w:p>
      <w:pPr>
        <w:pStyle w:val="BodyText"/>
      </w:pPr>
      <w:r>
        <w:t xml:space="preserve">Decisões de arquitetura: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Arquivo único HTML + CSS + JavaScript puro, sem dependências externas.</w:t>
      </w:r>
      <w:r>
        <w:t xml:space="preserve"> </w:t>
      </w:r>
      <w:r>
        <w:t xml:space="preserve">Motivo: a página é publicada como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(claude.ai), cujo CSP bloqueia qualquer</w:t>
      </w:r>
      <w:r>
        <w:t xml:space="preserve"> </w:t>
      </w:r>
      <w:r>
        <w:t xml:space="preserve">requisição externa (CDN, fontes, tiles). Tudo — inclusive a linha de costa — está</w:t>
      </w:r>
      <w:r>
        <w:t xml:space="preserve"> </w:t>
      </w:r>
      <w:r>
        <w:t xml:space="preserve">embutido no arquivo. Também roda offline abrindo o arquivo local no navegador</w:t>
      </w:r>
      <w:r>
        <w:t xml:space="preserve"> </w:t>
      </w:r>
      <w:r>
        <w:t xml:space="preserve">(o usuário usa</w:t>
      </w:r>
      <w:r>
        <w:t xml:space="preserve"> </w:t>
      </w:r>
      <w:r>
        <w:rPr>
          <w:rStyle w:val="VerbatimChar"/>
        </w:rPr>
        <w:t xml:space="preserve">wsl.localhost/...</w:t>
      </w:r>
      <w:r>
        <w:t xml:space="preserve"> </w:t>
      </w:r>
      <w:r>
        <w:t xml:space="preserve">no Chrome do Windows).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Renderização híbrida:</w:t>
      </w:r>
      <w:r>
        <w:t xml:space="preserve"> </w:t>
      </w:r>
      <w:r>
        <w:t xml:space="preserve">um</w:t>
      </w:r>
      <w:r>
        <w:t xml:space="preserve"> </w:t>
      </w:r>
      <w:r>
        <w:rPr>
          <w:rStyle w:val="VerbatimChar"/>
        </w:rPr>
        <w:t xml:space="preserve">&lt;canvas id="topo"&gt;</w:t>
      </w:r>
      <w:r>
        <w:t xml:space="preserve"> </w:t>
      </w:r>
      <w:r>
        <w:t xml:space="preserve">por baixo (campos raster) e um</w:t>
      </w:r>
      <w:r>
        <w:t xml:space="preserve"> </w:t>
      </w:r>
      <w:r>
        <w:rPr>
          <w:rStyle w:val="VerbatimChar"/>
        </w:rPr>
        <w:t xml:space="preserve">&lt;svg id="map"&gt;</w:t>
      </w:r>
      <w:r>
        <w:t xml:space="preserve"> </w:t>
      </w:r>
      <w:r>
        <w:t xml:space="preserve">por cima (domínio, grades, costa, shapes, marcadores). O zoom/pan é</w:t>
      </w:r>
      <w:r>
        <w:t xml:space="preserve"> </w:t>
      </w:r>
      <w:r>
        <w:t xml:space="preserve">feito pelo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do SVG; o canvas é redesenhado por</w:t>
      </w:r>
      <w:r>
        <w:t xml:space="preserve"> </w:t>
      </w:r>
      <w:r>
        <w:rPr>
          <w:rStyle w:val="VerbatimChar"/>
        </w:rPr>
        <w:t xml:space="preserve">drawTopoView()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única de verdade das convenções:</w:t>
      </w:r>
      <w:r>
        <w:t xml:space="preserve"> </w:t>
      </w:r>
      <w:r>
        <w:rPr>
          <w:rStyle w:val="VerbatimChar"/>
        </w:rPr>
        <w:t xml:space="preserve">atmos/src/etafcst/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corners.f90</w:t>
      </w:r>
      <w:r>
        <w:t xml:space="preserve">,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MPPINIT</w:t>
      </w:r>
      <w:r>
        <w:t xml:space="preserve"> </w:t>
      </w:r>
      <w:r>
        <w:t xml:space="preserve">(decomposição). A ferramenta replica essas fórmulas em JS.</w:t>
      </w:r>
      <w:r>
        <w:t xml:space="preserve"> </w:t>
      </w:r>
      <w:r>
        <w:t xml:space="preserve">Companheiro de linha de comando com a mesma matemática:</w:t>
      </w:r>
      <w:r>
        <w:t xml:space="preserve"> </w:t>
      </w:r>
      <w:r>
        <w:rPr>
          <w:rStyle w:val="VerbatimChar"/>
        </w:rPr>
        <w:t xml:space="preserve">util/eta-grid-mapper/mapll.sh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Iteração/redeploy:</w:t>
      </w:r>
      <w:r>
        <w:t xml:space="preserve"> </w:t>
      </w:r>
      <w:r>
        <w:t xml:space="preserve">editar o HTML e chamar a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passando o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e a URL acima (redeploy na mesma URL). Validação mínima antes de</w:t>
      </w:r>
      <w:r>
        <w:t xml:space="preserve"> </w:t>
      </w:r>
      <w:r>
        <w:t xml:space="preserve">redeployar (ver §14).</w:t>
      </w:r>
    </w:p>
    <w:bookmarkEnd w:id="21"/>
    <w:bookmarkStart w:id="23" w:name="convenções-da-grade-e-de-arakawa"/>
    <w:p>
      <w:pPr>
        <w:pStyle w:val="Heading2"/>
      </w:pPr>
      <w:r>
        <w:t xml:space="preserve">2. Convenções da grade E de Arakawa</w:t>
      </w:r>
    </w:p>
    <w:p>
      <w:pPr>
        <w:pStyle w:val="FirstParagraph"/>
      </w:pPr>
      <w:r>
        <w:t xml:space="preserve">Parâmetros:</w:t>
      </w:r>
      <w:r>
        <w:t xml:space="preserve"> </w:t>
      </w:r>
      <w:r>
        <w:rPr>
          <w:rStyle w:val="VerbatimChar"/>
        </w:rPr>
        <w:t xml:space="preserve">IM, JM, DLMD, DPHD, TLM0D, TPH0D</w:t>
      </w:r>
      <w:r>
        <w:t xml:space="preserve"> </w:t>
      </w:r>
      <w:r>
        <w:t xml:space="preserve">(lidos do namelist</w:t>
      </w:r>
      <w:r>
        <w:t xml:space="preserve"> </w:t>
      </w:r>
      <w:r>
        <w:rPr>
          <w:rStyle w:val="VerbatimChar"/>
        </w:rPr>
        <w:t xml:space="preserve">&amp;MODEL_GRIDS</w:t>
      </w:r>
      <w:r>
        <w:t xml:space="preserve"> </w:t>
      </w:r>
      <w:r>
        <w:t xml:space="preserve">do ETAIN).</w:t>
      </w:r>
    </w:p>
    <w:p>
      <w:pPr>
        <w:pStyle w:val="BodyText"/>
      </w:pPr>
      <w:r>
        <w:t xml:space="preserve">Derivados:</w:t>
      </w:r>
    </w:p>
    <w:p>
      <w:pPr>
        <w:pStyle w:val="SourceCode"/>
      </w:pPr>
      <w:r>
        <w:rPr>
          <w:rStyle w:val="VerbatimChar"/>
        </w:rPr>
        <w:t xml:space="preserve">WBD = -(IM-1)·DLMD                 SBD = -(JM-1)/2·DPHD</w:t>
      </w:r>
      <w:r>
        <w:br/>
      </w:r>
      <w:r>
        <w:rPr>
          <w:rStyle w:val="VerbatimChar"/>
        </w:rPr>
        <w:t xml:space="preserve">rlon(I,J) = WBD + (I-1)·2·DLMD + mod(J+1,2)·DLMD      (linhas alternadas deslocadas de DLMD)</w:t>
      </w:r>
      <w:r>
        <w:br/>
      </w:r>
      <w:r>
        <w:rPr>
          <w:rStyle w:val="VerbatimChar"/>
        </w:rPr>
        <w:t xml:space="preserve">rlat(J)   = SBD + (J-1)·DPHD</w:t>
      </w:r>
    </w:p>
    <w:p>
      <w:pPr>
        <w:pStyle w:val="FirstParagraph"/>
      </w:pPr>
      <w:r>
        <w:t xml:space="preserve">Rotação (lat/lon geográficas ⇄ rotacionadas), com</w:t>
      </w:r>
      <w:r>
        <w:t xml:space="preserve"> </w:t>
      </w:r>
      <w:r>
        <w:rPr>
          <w:rStyle w:val="VerbatimChar"/>
        </w:rPr>
        <w:t xml:space="preserve">t0 = TPH0D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lat = asin( sin(t0)·cos(rlat)·cos(rlon) + cos(t0)·sin(rlat) )</w:t>
      </w:r>
      <w:r>
        <w:br/>
      </w:r>
      <w:r>
        <w:rPr>
          <w:rStyle w:val="VerbatimChar"/>
        </w:rPr>
        <w:t xml:space="preserve">lon = TLM0D + atan2( cos(rlat)·sin(rlon),</w:t>
      </w:r>
      <w:r>
        <w:br/>
      </w:r>
      <w:r>
        <w:rPr>
          <w:rStyle w:val="VerbatimChar"/>
        </w:rPr>
        <w:t xml:space="preserve">                     cos(t0)·cos(rlat)·cos(rlon) − sin(t0)·sin(rlat) )</w:t>
      </w:r>
    </w:p>
    <w:p>
      <w:pPr>
        <w:pStyle w:val="FirstParagraph"/>
      </w:pPr>
      <w:r>
        <w:t xml:space="preserve">A inversa (</w:t>
      </w:r>
      <w:r>
        <w:rPr>
          <w:rStyle w:val="VerbatimChar"/>
        </w:rPr>
        <w:t xml:space="preserve">geoToRot</w:t>
      </w:r>
      <w:r>
        <w:t xml:space="preserve">) é feita por rotação vetorial 3-D (funções</w:t>
      </w:r>
      <w:r>
        <w:t xml:space="preserve"> </w:t>
      </w:r>
      <w:r>
        <w:rPr>
          <w:rStyle w:val="VerbatimChar"/>
        </w:rPr>
        <w:t xml:space="preserve">rotToGeo</w:t>
      </w:r>
      <w:r>
        <w:t xml:space="preserve">/</w:t>
      </w:r>
      <w:r>
        <w:rPr>
          <w:rStyle w:val="VerbatimChar"/>
        </w:rPr>
        <w:t xml:space="preserve">geoToRot</w:t>
      </w:r>
      <w:r>
        <w:t xml:space="preserve">,</w:t>
      </w:r>
      <w:r>
        <w:t xml:space="preserve"> </w:t>
      </w:r>
      <w:r>
        <w:t xml:space="preserve">validadas contra o</w:t>
      </w:r>
      <w:r>
        <w:t xml:space="preserve"> </w:t>
      </w:r>
      <w:r>
        <w:rPr>
          <w:rStyle w:val="VerbatimChar"/>
        </w:rPr>
        <w:t xml:space="preserve">mapll.sh</w:t>
      </w:r>
      <w:r>
        <w:t xml:space="preserve">).</w:t>
      </w:r>
    </w:p>
    <w:bookmarkStart w:id="22" w:name="X5cebd4701f729511e379a1bec77a774cd079a2d"/>
    <w:p>
      <w:pPr>
        <w:pStyle w:val="Heading3"/>
      </w:pPr>
      <w:r>
        <w:t xml:space="preserve">2.1 Célula = losango (Voronoi da grade E) — convenção vigente</w:t>
      </w:r>
    </w:p>
    <w:p>
      <w:pPr>
        <w:pStyle w:val="FirstParagraph"/>
      </w:pPr>
      <w:r>
        <w:t xml:space="preserve">Desde 2026-07-09</w:t>
      </w:r>
      <w:r>
        <w:t xml:space="preserve"> </w:t>
      </w:r>
      <w:r>
        <w:rPr>
          <w:b/>
          <w:bCs/>
        </w:rPr>
        <w:t xml:space="preserve">cada célula é um losango</w:t>
      </w:r>
      <w:r>
        <w:t xml:space="preserve"> </w:t>
      </w:r>
      <w:r>
        <w:t xml:space="preserve">com vértices em</w:t>
      </w:r>
      <w:r>
        <w:t xml:space="preserve"> </w:t>
      </w:r>
      <w:r>
        <w:rPr>
          <w:rStyle w:val="VerbatimChar"/>
        </w:rPr>
        <w:t xml:space="preserve">(rlon±DLMD, rlat)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(rlon, rlat±DPHD)</w:t>
      </w:r>
      <w:r>
        <w:t xml:space="preserve"> </w:t>
      </w:r>
      <w:r>
        <w:t xml:space="preserve">— o mosaico de Voronoi correto dos pontos de</w:t>
      </w:r>
      <w:r>
        <w:t xml:space="preserve"> </w:t>
      </w:r>
      <w:r>
        <w:t xml:space="preserve">massa (H) da grade E: vizinhos se tocam exatamente no ponto médio,</w:t>
      </w:r>
      <w:r>
        <w:t xml:space="preserve"> </w:t>
      </w:r>
      <w:r>
        <w:rPr>
          <w:b/>
          <w:bCs/>
        </w:rPr>
        <w:t xml:space="preserve">sem folga nem</w:t>
      </w:r>
      <w:r>
        <w:rPr>
          <w:b/>
          <w:bCs/>
        </w:rPr>
        <w:t xml:space="preserve"> </w:t>
      </w:r>
      <w:r>
        <w:rPr>
          <w:b/>
          <w:bCs/>
        </w:rPr>
        <w:t xml:space="preserve">sobreposição</w:t>
      </w:r>
      <w:r>
        <w:t xml:space="preserve"> </w:t>
      </w:r>
      <w:r>
        <w:t xml:space="preserve">(o vértice E de</w:t>
      </w:r>
      <w:r>
        <w:t xml:space="preserve"> </w:t>
      </w:r>
      <w:r>
        <w:rPr>
          <w:rStyle w:val="VerbatimChar"/>
        </w:rPr>
        <w:t xml:space="preserve">(I,J)</w:t>
      </w:r>
      <w:r>
        <w:t xml:space="preserve"> </w:t>
      </w:r>
      <w:r>
        <w:t xml:space="preserve">é o vértice W de</w:t>
      </w:r>
      <w:r>
        <w:t xml:space="preserve"> </w:t>
      </w:r>
      <w:r>
        <w:rPr>
          <w:rStyle w:val="VerbatimChar"/>
        </w:rPr>
        <w:t xml:space="preserve">(I+1,J)</w:t>
      </w:r>
      <w:r>
        <w:t xml:space="preserve">; os vértices N/S caem</w:t>
      </w:r>
      <w:r>
        <w:t xml:space="preserve"> </w:t>
      </w:r>
      <w:r>
        <w:t xml:space="preserve">sobre as linhas</w:t>
      </w:r>
      <w:r>
        <w:t xml:space="preserve"> </w:t>
      </w:r>
      <w:r>
        <w:rPr>
          <w:rStyle w:val="VerbatimChar"/>
        </w:rPr>
        <w:t xml:space="preserve">J±1</w:t>
      </w:r>
      <w:r>
        <w:t xml:space="preserve">).</w:t>
      </w:r>
      <w:r>
        <w:t xml:space="preserve"> </w:t>
      </w:r>
      <w:r>
        <w:rPr>
          <w:i/>
          <w:iCs/>
        </w:rPr>
        <w:t xml:space="preserve">Esta convenção substitui a retangular antiga</w:t>
      </w:r>
      <w:r>
        <w:rPr>
          <w:i/>
          <w:iCs/>
        </w:rPr>
        <w:t xml:space="preserve"> </w:t>
      </w:r>
      <w:r>
        <w:rPr>
          <w:i/>
          <w:iCs/>
        </w:rPr>
        <w:t xml:space="preserve">(±DLMD × ±DPHD/2) usada até 2026-07-08.</w:t>
      </w:r>
    </w:p>
    <w:p>
      <w:pPr>
        <w:pStyle w:val="BodyText"/>
      </w:pPr>
      <w:r>
        <w:t xml:space="preserve">Mapeamento inverso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 </w:t>
      </w:r>
      <w:r>
        <w:t xml:space="preserve">(ponto arbitrário → célula que o contém):</w:t>
      </w:r>
    </w:p>
    <w:p>
      <w:pPr>
        <w:pStyle w:val="SourceCode"/>
      </w:pPr>
      <w:r>
        <w:rPr>
          <w:rStyle w:val="VerbatimChar"/>
        </w:rPr>
        <w:t xml:space="preserve">u = (rlon−WBD)/DLMD ;  v = (rlat−SBD)/DPHD        # massas em (u,v) inteiros com u+v PAR</w:t>
      </w:r>
      <w:r>
        <w:br/>
      </w:r>
      <w:r>
        <w:rPr>
          <w:rStyle w:val="VerbatimChar"/>
        </w:rPr>
        <w:t xml:space="preserve">a = round((u+v)/2) ;  b = round((u−v)/2)          # rede girada 45°: massa = (a,b) inteiro</w:t>
      </w:r>
      <w:r>
        <w:br/>
      </w:r>
      <w:r>
        <w:rPr>
          <w:rStyle w:val="VerbatimChar"/>
        </w:rPr>
        <w:t xml:space="preserve">J = a−b+1 ;  I = (a+b−mod(J+1,2))/2 + 1</w:t>
      </w:r>
    </w:p>
    <w:p>
      <w:pPr>
        <w:pStyle w:val="FirstParagraph"/>
      </w:pPr>
      <w:r>
        <w:t xml:space="preserve">Validação numérica: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exato em toda a grade; 200 000 pontos aleatórios sempre</w:t>
      </w:r>
      <w:r>
        <w:t xml:space="preserve"> </w:t>
      </w:r>
      <w:r>
        <w:t xml:space="preserve">atribuídos ao losango que os contém (métrica</w:t>
      </w:r>
      <w:r>
        <w:t xml:space="preserve"> </w:t>
      </w:r>
      <w:r>
        <w:rPr>
          <w:rStyle w:val="VerbatimChar"/>
        </w:rPr>
        <w:t xml:space="preserve">|du|/DLMD+|dv|/DPHD ≤ 1</w:t>
      </w:r>
      <w:r>
        <w:t xml:space="preserve">), 0 casos não-ótimos.</w:t>
      </w:r>
    </w:p>
    <w:p>
      <w:pPr>
        <w:pStyle w:val="BodyText"/>
      </w:pPr>
      <w:r>
        <w:t xml:space="preserve">Tudo que depende de</w:t>
      </w:r>
      <w:r>
        <w:t xml:space="preserve"> </w:t>
      </w:r>
      <w:r>
        <w:t xml:space="preserve">“célula”</w:t>
      </w:r>
      <w:r>
        <w:t xml:space="preserve"> </w:t>
      </w:r>
      <w:r>
        <w:t xml:space="preserve">usa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: clique/seleção, raster (</w:t>
      </w:r>
      <w:r>
        <w:rPr>
          <w:rStyle w:val="VerbatimChar"/>
        </w:rPr>
        <w:t xml:space="preserve">bakeField</w:t>
      </w:r>
      <w:r>
        <w:t xml:space="preserve">),</w:t>
      </w:r>
      <w:r>
        <w:t xml:space="preserve"> </w:t>
      </w:r>
      <w:r>
        <w:t xml:space="preserve">leitura do cursor, máscara por shape, destaque (</w:t>
      </w:r>
      <w:r>
        <w:rPr>
          <w:rStyle w:val="VerbatimChar"/>
        </w:rPr>
        <w:t xml:space="preserve">drawMarker</w:t>
      </w:r>
      <w:r>
        <w:t xml:space="preserve">) e o desenho célula-a-célula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).</w:t>
      </w:r>
    </w:p>
    <w:bookmarkEnd w:id="22"/>
    <w:bookmarkEnd w:id="23"/>
    <w:bookmarkStart w:id="24" w:name="decomposição-de-processadores-mppinit"/>
    <w:p>
      <w:pPr>
        <w:pStyle w:val="Heading2"/>
      </w:pPr>
      <w:r>
        <w:t xml:space="preserve">3. Decomposição de processadores (MPPINIT)</w:t>
      </w:r>
    </w:p>
    <w:p>
      <w:pPr>
        <w:pStyle w:val="SourceCode"/>
      </w:pPr>
      <w:r>
        <w:rPr>
          <w:rStyle w:val="VerbatimChar"/>
        </w:rPr>
        <w:t xml:space="preserve">ipe = MYPE % INPES ;  jpe = MYPE / INPES</w:t>
      </w:r>
      <w:r>
        <w:br/>
      </w:r>
      <w:r>
        <w:rPr>
          <w:rStyle w:val="VerbatimChar"/>
        </w:rPr>
        <w:t xml:space="preserve">ICHUNK = IM/INPES ; ITAIL = IM%INPES   (os ITAIL primeiros blocos ganham +1 coluna)</w:t>
      </w:r>
      <w:r>
        <w:br/>
      </w:r>
      <w:r>
        <w:rPr>
          <w:rStyle w:val="VerbatimChar"/>
        </w:rPr>
        <w:t xml:space="preserve">JCHUNK = JM/JNPES ; JTAIL = JM%JNPES   (idem em J)</w:t>
      </w:r>
    </w:p>
    <w:p>
      <w:pPr>
        <w:pStyle w:val="FirstParagraph"/>
      </w:pPr>
      <w:r>
        <w:t xml:space="preserve">Implementado em</w:t>
      </w:r>
      <w:r>
        <w:t xml:space="preserve"> </w:t>
      </w:r>
      <w:r>
        <w:rPr>
          <w:rStyle w:val="VerbatimChar"/>
        </w:rPr>
        <w:t xml:space="preserve">readParams()</w:t>
      </w:r>
      <w:r>
        <w:t xml:space="preserve"> </w:t>
      </w:r>
      <w:r>
        <w:t xml:space="preserve">(tabelas</w:t>
      </w:r>
      <w:r>
        <w:t xml:space="preserve"> </w:t>
      </w:r>
      <w:r>
        <w:rPr>
          <w:rStyle w:val="VerbatimChar"/>
        </w:rPr>
        <w:t xml:space="preserve">P.IB</w:t>
      </w:r>
      <w:r>
        <w:t xml:space="preserve">/</w:t>
      </w:r>
      <w:r>
        <w:rPr>
          <w:rStyle w:val="VerbatimChar"/>
        </w:rPr>
        <w:t xml:space="preserve">P.JB</w:t>
      </w:r>
      <w:r>
        <w:t xml:space="preserve">),</w:t>
      </w:r>
      <w:r>
        <w:t xml:space="preserve"> </w:t>
      </w:r>
      <w:r>
        <w:rPr>
          <w:rStyle w:val="VerbatimChar"/>
        </w:rPr>
        <w:t xml:space="preserve">globalToPe()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peToGlobal()</w:t>
      </w:r>
      <w:r>
        <w:t xml:space="preserve">.</w:t>
      </w:r>
      <w:r>
        <w:t xml:space="preserve"> </w:t>
      </w:r>
      <w:r>
        <w:t xml:space="preserve">Default da interface:</w:t>
      </w:r>
      <w:r>
        <w:t xml:space="preserve"> </w:t>
      </w:r>
      <w:r>
        <w:rPr>
          <w:rStyle w:val="VerbatimChar"/>
        </w:rPr>
        <w:t xml:space="preserve">ams_08km</w:t>
      </w:r>
      <w:r>
        <w:t xml:space="preserve"> </w:t>
      </w:r>
      <w:r>
        <w:t xml:space="preserve">— 735×1441, 30×60 = 1800 PEs, centro (−55, −19), 8 km.</w:t>
      </w:r>
    </w:p>
    <w:bookmarkEnd w:id="24"/>
    <w:bookmarkStart w:id="26" w:name="X82276f93b848e5b65087f3ae6a3d9727aa7589b"/>
    <w:p>
      <w:pPr>
        <w:pStyle w:val="Heading2"/>
      </w:pPr>
      <w:r>
        <w:t xml:space="preserve">4. Formatos de arquivo (Fortran</w:t>
      </w:r>
      <w:r>
        <w:t xml:space="preserve"> </w:t>
      </w:r>
      <w:r>
        <w:rPr>
          <w:i/>
          <w:iCs/>
        </w:rPr>
        <w:t xml:space="preserve">unformatted</w:t>
      </w:r>
      <w:r>
        <w:t xml:space="preserve">, sequencial)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Arquivo</w:t>
            </w:r>
          </w:p>
        </w:tc>
        <w:tc>
          <w:tcPr/>
          <w:p>
            <w:pPr>
              <w:pStyle w:val="Compact"/>
            </w:pPr>
            <w:r>
              <w:t xml:space="preserve">Conteúdo</w:t>
            </w:r>
          </w:p>
        </w:tc>
        <w:tc>
          <w:tcPr/>
          <w:p>
            <w:pPr>
              <w:pStyle w:val="Compact"/>
            </w:pPr>
            <w:r>
              <w:t xml:space="preserve">Registro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etatopo.dat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write(1) hgt, sm</w:t>
            </w:r>
          </w:p>
        </w:tc>
        <w:tc>
          <w:tcPr/>
          <w:p>
            <w:pPr>
              <w:pStyle w:val="Compact"/>
            </w:pPr>
            <w:r>
              <w:t xml:space="preserve">marcador(int4=2·IM·JM·4) + 2× real*4(IM,JM) + marcador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etaveg.dat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etasolo.dat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write(31) v</w:t>
            </w:r>
          </w:p>
        </w:tc>
        <w:tc>
          <w:tcPr/>
          <w:p>
            <w:pPr>
              <w:pStyle w:val="Compact"/>
            </w:pPr>
            <w:r>
              <w:t xml:space="preserve">marcador(int4=IM·JM·4) + int*4(IM,JM) + marcador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genérico (</w:t>
            </w:r>
            <w:r>
              <w:t xml:space="preserve">“Outro”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1, 2 campos</w:t>
            </w:r>
            <w:r>
              <w:t xml:space="preserve"> </w:t>
            </w:r>
            <w:r>
              <w:rPr>
                <w:b/>
                <w:bCs/>
              </w:rPr>
              <w:t xml:space="preserve">ou série de N registros</w:t>
            </w:r>
          </w:p>
        </w:tc>
        <w:tc>
          <w:tcPr/>
          <w:p>
            <w:pPr>
              <w:pStyle w:val="Compact"/>
            </w:pPr>
            <w:r>
              <w:t xml:space="preserve">1º marcador ∈ {n·4, 2n·4, 40}; série = sequência</w:t>
            </w:r>
            <w:r>
              <w:t xml:space="preserve"> </w:t>
            </w:r>
            <w:r>
              <w:rPr>
                <w:rStyle w:val="VerbatimChar"/>
              </w:rPr>
              <w:t xml:space="preserve">[nome char*40]? + campo(n·4)</w:t>
            </w:r>
            <w:r>
              <w:t xml:space="preserve"> </w:t>
            </w:r>
            <w:r>
              <w:t xml:space="preserve">(leitura Fortran:</w:t>
            </w:r>
            <w:r>
              <w:t xml:space="preserve"> </w:t>
            </w:r>
            <w:r>
              <w:rPr>
                <w:rStyle w:val="VerbatimChar"/>
              </w:rPr>
              <w:t xml:space="preserve">read(u) nome; read(u) campo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deta</w:t>
            </w:r>
            <w:r>
              <w:t xml:space="preserve"> </w:t>
            </w:r>
            <w:r>
              <w:t xml:space="preserve">(níveis eta)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write(u) deta(LM), ldum</w:t>
            </w:r>
          </w:p>
        </w:tc>
        <w:tc>
          <w:tcPr/>
          <w:p>
            <w:pPr>
              <w:pStyle w:val="Compact"/>
            </w:pPr>
            <w:r>
              <w:t xml:space="preserve">real</w:t>
            </w:r>
            <w:r>
              <w:rPr>
                <w:i/>
                <w:iCs/>
              </w:rPr>
              <w:t xml:space="preserve">4(LM) + int</w:t>
            </w:r>
            <w:r>
              <w:t xml:space="preserve">4 num mesmo registro (scan até o</w:t>
            </w:r>
            <w:r>
              <w:t xml:space="preserve"> </w:t>
            </w:r>
            <w:r>
              <w:rPr>
                <w:i/>
                <w:iCs/>
              </w:rPr>
              <w:t xml:space="preserve">denormal</w:t>
            </w:r>
            <w:r>
              <w:t xml:space="preserve"> </w:t>
            </w:r>
            <w:r>
              <w:t xml:space="preserve">do ldum)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INIT.file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BNDY.file.*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CNST.file</w:t>
            </w:r>
          </w:p>
        </w:tc>
        <w:tc>
          <w:tcPr/>
          <w:p>
            <w:pPr>
              <w:pStyle w:val="Compact"/>
            </w:pPr>
            <w:r>
              <w:t xml:space="preserve">saída final do initbc lida pelo modelo</w:t>
            </w:r>
          </w:p>
        </w:tc>
        <w:tc>
          <w:tcPr/>
          <w:p>
            <w:pPr>
              <w:pStyle w:val="Compact"/>
            </w:pPr>
            <w:r>
              <w:t xml:space="preserve">estrutura completa, deduções de LM/NSOIL/LB/JM e leitura POR FATIAS no</w:t>
            </w:r>
            <w:r>
              <w:t xml:space="preserve"> </w:t>
            </w:r>
            <w:r>
              <w:rPr>
                <w:b/>
                <w:bCs/>
              </w:rPr>
              <w:t xml:space="preserve">§12.3</w:t>
            </w:r>
          </w:p>
        </w:tc>
      </w:tr>
    </w:tbl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Endianness auto-detectada</w:t>
      </w:r>
      <w:r>
        <w:t xml:space="preserve"> </w:t>
      </w:r>
      <w:r>
        <w:t xml:space="preserve">pelo marcador de registro (little tentado primeiro) e</w:t>
      </w:r>
      <w:r>
        <w:t xml:space="preserve"> </w:t>
      </w:r>
      <w:r>
        <w:rPr>
          <w:b/>
          <w:bCs/>
        </w:rPr>
        <w:t xml:space="preserve">preservada ao salvar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Tipo do campo genérico auto-detectado: int32 lido como float32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 </w:t>
      </w:r>
      <w:r>
        <w:t xml:space="preserve">— se &gt;2 %</w:t>
      </w:r>
      <w:r>
        <w:t xml:space="preserve"> </w:t>
      </w:r>
      <w:r>
        <w:t xml:space="preserve">dos valores são</w:t>
      </w:r>
      <w:r>
        <w:t xml:space="preserve"> </w:t>
      </w:r>
      <w:r>
        <w:t xml:space="preserve">“anormais”</w:t>
      </w:r>
      <w:r>
        <w:t xml:space="preserve"> </w:t>
      </w:r>
      <w:r>
        <w:t xml:space="preserve">⇒</w:t>
      </w:r>
      <w:r>
        <w:t xml:space="preserve"> </w:t>
      </w:r>
      <w:r>
        <w:rPr>
          <w:rStyle w:val="VerbatimChar"/>
        </w:rPr>
        <w:t xml:space="preserve">int*4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real*4</w:t>
      </w:r>
      <w:r>
        <w:t xml:space="preserve"> </w:t>
      </w:r>
      <w:r>
        <w:t xml:space="preserve">(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Indexação:</w:t>
      </w:r>
      <w:r>
        <w:t xml:space="preserve"> </w:t>
      </w:r>
      <w:r>
        <w:rPr>
          <w:rStyle w:val="VerbatimChar"/>
        </w:rPr>
        <w:t xml:space="preserve">idx = (J−1)·IM + (I−1)</w:t>
      </w:r>
      <w:r>
        <w:t xml:space="preserve">, I mais rápido (column-major do Fortran com a</w:t>
      </w:r>
      <w:r>
        <w:t xml:space="preserve"> </w:t>
      </w:r>
      <w:r>
        <w:t xml:space="preserve">primeira dimensão = I).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Multi-instância (2026-07-09)</w:t>
      </w:r>
      <w:r>
        <w:t xml:space="preserve">: 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</w:t>
      </w:r>
      <w:r>
        <w:t xml:space="preserve"> </w:t>
      </w:r>
      <w:r>
        <w:t xml:space="preserve">entrada em</w:t>
      </w:r>
      <w:r>
        <w:t xml:space="preserve"> </w:t>
      </w:r>
      <w:r>
        <w:rPr>
          <w:rStyle w:val="VerbatimChar"/>
        </w:rPr>
        <w:t xml:space="preserve">BANK[tipo]</w:t>
      </w:r>
      <w:r>
        <w:t xml:space="preserve"> </w:t>
      </w:r>
      <w:r>
        <w:t xml:space="preserve">(topo/veg/solo/other) e os globals</w:t>
      </w:r>
      <w:r>
        <w:t xml:space="preserve"> </w:t>
      </w:r>
      <w:r>
        <w:rPr>
          <w:rStyle w:val="VerbatimChar"/>
        </w:rPr>
        <w:t xml:space="preserve">TOPO/VEG/SOLO/OTHER</w:t>
      </w:r>
      <w:r>
        <w:t xml:space="preserve"> </w:t>
      </w:r>
      <w:r>
        <w:t xml:space="preserve">são</w:t>
      </w:r>
      <w:r>
        <w:t xml:space="preserve"> </w:t>
      </w:r>
      <w:r>
        <w:rPr>
          <w:b/>
          <w:bCs/>
        </w:rPr>
        <w:t xml:space="preserve">ponteiros para a instância ativa</w:t>
      </w:r>
      <w:r>
        <w:t xml:space="preserve"> </w:t>
      </w:r>
      <w:r>
        <w:t xml:space="preserve">(</w:t>
      </w:r>
      <w:r>
        <w:rPr>
          <w:rStyle w:val="VerbatimChar"/>
        </w:rPr>
        <w:t xml:space="preserve">bankSet(tipo,i)</w:t>
      </w:r>
      <w:r>
        <w:t xml:space="preserve">; seletores dinâmicos em</w:t>
      </w:r>
      <w:r>
        <w:t xml:space="preserve"> </w:t>
      </w:r>
      <w:r>
        <w:rPr>
          <w:rStyle w:val="VerbatimChar"/>
        </w:rPr>
        <w:t xml:space="preserve">#instRows</w:t>
      </w:r>
      <w:r>
        <w:t xml:space="preserve"> </w:t>
      </w:r>
      <w:r>
        <w:t xml:space="preserve">quando há 2+ instâncias —</w:t>
      </w:r>
      <w:r>
        <w:t xml:space="preserve"> </w:t>
      </w:r>
      <w:r>
        <w:rPr>
          <w:rStyle w:val="VerbatimChar"/>
        </w:rPr>
        <w:t xml:space="preserve">rebuildBankSelects</w:t>
      </w:r>
      <w:r>
        <w:t xml:space="preserve">/</w:t>
      </w:r>
      <w:r>
        <w:rPr>
          <w:rStyle w:val="VerbatimChar"/>
        </w:rPr>
        <w:t xml:space="preserve">bankSwitch</w:t>
      </w:r>
      <w:r>
        <w:t xml:space="preserve">). Os botões</w:t>
      </w:r>
      <w:r>
        <w:t xml:space="preserve"> </w:t>
      </w:r>
      <w:r>
        <w:rPr>
          <w:rStyle w:val="VerbatimChar"/>
        </w:rPr>
        <w:t xml:space="preserve">✕</w:t>
      </w:r>
      <w:r>
        <w:t xml:space="preserve"> </w:t>
      </w:r>
      <w:r>
        <w:t xml:space="preserve">removem só a instância ativa (a seguinte assume); a última esconde o tipo. Todo o</w:t>
      </w:r>
      <w:r>
        <w:t xml:space="preserve"> </w:t>
      </w:r>
      <w:r>
        <w:t xml:space="preserve">restante do código (edição, máscara, diff, perfil, salvamentos) opera nos ponteiros e</w:t>
      </w:r>
      <w:r>
        <w:t xml:space="preserve"> </w:t>
      </w:r>
      <w:r>
        <w:t xml:space="preserve">não precisou mudar — mesma técnica usada em</w:t>
      </w:r>
      <w:r>
        <w:t xml:space="preserve"> </w:t>
      </w:r>
      <w:r>
        <w:rPr>
          <w:rStyle w:val="VerbatimChar"/>
        </w:rPr>
        <w:t xml:space="preserve">SHAPES</w:t>
      </w:r>
      <w:r>
        <w:t xml:space="preserve">/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Resolução (tabela do</w:t>
      </w:r>
      <w:r>
        <w:t xml:space="preserve"> </w:t>
      </w:r>
      <w:r>
        <w:rPr>
          <w:rStyle w:val="VerbatimChar"/>
        </w:rPr>
        <w:t xml:space="preserve">def_eta.scr</w:t>
      </w:r>
      <w:r>
        <w:t xml:space="preserve">):</w:t>
      </w:r>
      <w:r>
        <w:t xml:space="preserve"> </w:t>
      </w:r>
      <w:r>
        <w:rPr>
          <w:rStyle w:val="VerbatimChar"/>
        </w:rPr>
        <w:t xml:space="preserve">dlmd = R·0.0072115384625</w:t>
      </w:r>
      <w:r>
        <w:t xml:space="preserve">,</w:t>
      </w:r>
      <w:r>
        <w:t xml:space="preserve"> </w:t>
      </w:r>
      <w:r>
        <w:rPr>
          <w:rStyle w:val="VerbatimChar"/>
        </w:rPr>
        <w:t xml:space="preserve">dphd = R·0.0067307692375</w:t>
      </w:r>
      <w:r>
        <w:t xml:space="preserve"> </w:t>
      </w:r>
      <w:r>
        <w:t xml:space="preserve">(R em km);</w:t>
      </w:r>
      <w:r>
        <w:t xml:space="preserve"> </w:t>
      </w:r>
      <w:r>
        <w:rPr>
          <w:rStyle w:val="VerbatimChar"/>
        </w:rPr>
        <w:t xml:space="preserve">RES_TABLE</w:t>
      </w:r>
      <w:r>
        <w:t xml:space="preserve"> </w:t>
      </w:r>
      <w:r>
        <w:t xml:space="preserve">traz DT/NPHS/NCNVC/hydro por R.</w:t>
      </w:r>
    </w:p>
    <w:bookmarkStart w:id="25" w:name="X17da2c3e6651129eadb137eec84eb12e8c33d21"/>
    <w:p>
      <w:pPr>
        <w:pStyle w:val="Heading3"/>
      </w:pPr>
      <w:r>
        <w:t xml:space="preserve">4.1 Menu de carregamento + lote por diretório (2026-07-11)</w:t>
      </w:r>
    </w:p>
    <w:p>
      <w:pPr>
        <w:pStyle w:val="Compact"/>
        <w:numPr>
          <w:ilvl w:val="0"/>
          <w:numId w:val="1003"/>
        </w:numPr>
      </w:pPr>
      <w:r>
        <w:t xml:space="preserve">Os</w:t>
      </w:r>
      <w:r>
        <w:t xml:space="preserve"> </w:t>
      </w:r>
      <w:r>
        <w:rPr>
          <w:rStyle w:val="VerbatimChar"/>
        </w:rPr>
        <w:t xml:space="preserve">filebtn</w:t>
      </w:r>
      <w:r>
        <w:t xml:space="preserve"> </w:t>
      </w:r>
      <w:r>
        <w:t xml:space="preserve">individuais foram movidos para um</w:t>
      </w:r>
      <w:r>
        <w:t xml:space="preserve"> </w:t>
      </w:r>
      <w:r>
        <w:rPr>
          <w:b/>
          <w:bCs/>
        </w:rPr>
        <w:t xml:space="preserve">dropdown</w:t>
      </w:r>
      <w:r>
        <w:t xml:space="preserve"> </w:t>
      </w:r>
      <w:r>
        <w:t xml:space="preserve">(</w:t>
      </w:r>
      <w:r>
        <w:rPr>
          <w:rStyle w:val="VerbatimChar"/>
        </w:rPr>
        <w:t xml:space="preserve">.ddwrap</w:t>
      </w:r>
      <w:r>
        <w:t xml:space="preserve">/</w:t>
      </w:r>
      <w:r>
        <w:rPr>
          <w:rStyle w:val="VerbatimChar"/>
        </w:rPr>
        <w:t xml:space="preserve">.ddmenu</w:t>
      </w:r>
      <w:r>
        <w:t xml:space="preserve">,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loadMenuBtn</w:t>
      </w:r>
      <w:r>
        <w:t xml:space="preserve">; fecha em clique-fora ou após escolher arquivo). Os handlers de</w:t>
      </w:r>
      <w:r>
        <w:t xml:space="preserve"> </w:t>
      </w:r>
      <w:r>
        <w:t xml:space="preserve">carga foram refatorados em funções por</w:t>
      </w:r>
      <w:r>
        <w:t xml:space="preserve"> </w:t>
      </w:r>
      <w:r>
        <w:rPr>
          <w:b/>
          <w:bCs/>
        </w:rPr>
        <w:t xml:space="preserve">buffer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loadEtainText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loadTopoBuf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loadCatBuf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loadOtherBuf</w:t>
      </w:r>
      <w:r>
        <w:t xml:space="preserve">,</w:t>
      </w:r>
      <w:r>
        <w:t xml:space="preserve"> </w:t>
      </w:r>
      <w:r>
        <w:rPr>
          <w:rStyle w:val="VerbatimChar"/>
        </w:rPr>
        <w:t xml:space="preserve">loadDetaBuf</w:t>
      </w:r>
      <w:r>
        <w:t xml:space="preserve"> </w:t>
      </w:r>
      <w:r>
        <w:t xml:space="preserve">(retornam sucesso; escrevem no</w:t>
      </w:r>
      <w:r>
        <w:t xml:space="preserve"> </w:t>
      </w:r>
      <w:r>
        <w:rPr>
          <w:rStyle w:val="VerbatimChar"/>
        </w:rPr>
        <w:t xml:space="preserve">loadstat</w:t>
      </w:r>
      <w:r>
        <w:t xml:space="preserve">) — e os inputs viraram wrappers finos.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Lote</w:t>
      </w:r>
      <w:r>
        <w:t xml:space="preserve"> </w:t>
      </w:r>
      <w:r>
        <w:t xml:space="preserve">(</w:t>
      </w:r>
      <w:r>
        <w:rPr>
          <w:rStyle w:val="VerbatimChar"/>
        </w:rPr>
        <w:t xml:space="preserve">f_dir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webkitdirectory multiple&gt;</w:t>
      </w:r>
      <w:r>
        <w:t xml:space="preserve">): filtra extensões não-Fortran</w:t>
      </w:r>
      <w:r>
        <w:t xml:space="preserve"> </w:t>
      </w:r>
      <w:r>
        <w:t xml:space="preserve">e &gt;500 MB (o teto NÃO vale p/</w:t>
      </w:r>
      <w:r>
        <w:t xml:space="preserve"> </w:t>
      </w:r>
      <w:r>
        <w:rPr>
          <w:rStyle w:val="VerbatimChar"/>
        </w:rPr>
        <w:t xml:space="preserve">INIT.file</w:t>
      </w:r>
      <w:r>
        <w:t xml:space="preserve">/</w:t>
      </w:r>
      <w:r>
        <w:rPr>
          <w:rStyle w:val="VerbatimChar"/>
        </w:rPr>
        <w:t xml:space="preserve">BNDY.file</w:t>
      </w:r>
      <w:r>
        <w:t xml:space="preserve">/</w:t>
      </w:r>
      <w:r>
        <w:rPr>
          <w:rStyle w:val="VerbatimChar"/>
        </w:rPr>
        <w:t xml:space="preserve">CNST.file</w:t>
      </w:r>
      <w:r>
        <w:t xml:space="preserve">, lidos por fatias);</w:t>
      </w:r>
      <w:r>
        <w:t xml:space="preserve"> </w:t>
      </w:r>
      <w:r>
        <w:rPr>
          <w:rStyle w:val="VerbatimChar"/>
        </w:rPr>
        <w:t xml:space="preserve">batchDetect(nome)</w:t>
      </w:r>
      <w:r>
        <w:t xml:space="preserve"> </w:t>
      </w:r>
      <w:r>
        <w:t xml:space="preserve">classifica por regex (etain/init.file/bndy.file/cnst.file/deta/</w:t>
      </w:r>
      <w:r>
        <w:t xml:space="preserve"> </w:t>
      </w:r>
      <w:r>
        <w:t xml:space="preserve">topo/veg/solo|soil; deta testado antes de topo); caixa</w:t>
      </w:r>
      <w:r>
        <w:t xml:space="preserve"> </w:t>
      </w:r>
      <w:r>
        <w:rPr>
          <w:rStyle w:val="VerbatimChar"/>
        </w:rPr>
        <w:t xml:space="preserve">#batchbox</w:t>
      </w:r>
      <w:r>
        <w:t xml:space="preserve"> </w:t>
      </w:r>
      <w:r>
        <w:t xml:space="preserve">lista até 60 arquivos com checkbox +</w:t>
      </w:r>
      <w:r>
        <w:t xml:space="preserve"> </w:t>
      </w:r>
      <w:r>
        <w:t xml:space="preserve">seletor de tipo (corrigível, inclui</w:t>
      </w:r>
      <w:r>
        <w:t xml:space="preserve"> </w:t>
      </w:r>
      <w:r>
        <w:t xml:space="preserve">“outro”</w:t>
      </w:r>
      <w:r>
        <w:t xml:space="preserve">/</w:t>
      </w:r>
      <w:r>
        <w:t xml:space="preserve">“ignorar”</w:t>
      </w:r>
      <w:r>
        <w:t xml:space="preserve">) + tamanho.</w:t>
      </w:r>
      <w:r>
        <w:t xml:space="preserve"> </w:t>
      </w:r>
      <w:r>
        <w:rPr>
          <w:rStyle w:val="VerbatimChar"/>
        </w:rPr>
        <w:t xml:space="preserve">batchLoad()</w:t>
      </w:r>
      <w:r>
        <w:t xml:space="preserve"> </w:t>
      </w:r>
      <w:r>
        <w:t xml:space="preserve">(async/await sobre</w:t>
      </w:r>
      <w:r>
        <w:t xml:space="preserve"> </w:t>
      </w:r>
      <w:r>
        <w:rPr>
          <w:rStyle w:val="VerbatimChar"/>
        </w:rPr>
        <w:t xml:space="preserve">file.text()</w:t>
      </w:r>
      <w:r>
        <w:t xml:space="preserve">/</w:t>
      </w:r>
      <w:r>
        <w:rPr>
          <w:rStyle w:val="VerbatimChar"/>
        </w:rPr>
        <w:t xml:space="preserve">arrayBuffer()</w:t>
      </w:r>
      <w:r>
        <w:t xml:space="preserve">) carrega na ordem</w:t>
      </w:r>
      <w:r>
        <w:t xml:space="preserve"> </w:t>
      </w:r>
      <w:r>
        <w:rPr>
          <w:rStyle w:val="VerbatimChar"/>
        </w:rPr>
        <w:t xml:space="preserve">BATCH_ORDER</w:t>
      </w:r>
      <w:r>
        <w:t xml:space="preserve"> </w:t>
      </w:r>
      <w:r>
        <w:t xml:space="preserve">(etain→topo→veg→solo→outro→deta — deta por último ajusta a topografia recém-</w:t>
      </w:r>
      <w:r>
        <w:t xml:space="preserve"> </w:t>
      </w:r>
      <w:r>
        <w:t xml:space="preserve">carregada); ETAIN e deta limitados a 1 por lote; resumo ✓/✗ por item no status</w:t>
      </w:r>
      <w:r>
        <w:t xml:space="preserve"> </w:t>
      </w:r>
      <w:r>
        <w:t xml:space="preserve">(✗ inclui a mensagem de erro do loader).</w:t>
      </w:r>
    </w:p>
    <w:bookmarkEnd w:id="25"/>
    <w:bookmarkEnd w:id="26"/>
    <w:bookmarkStart w:id="27" w:name="estrutura-do-código-mapa-para-manutenção"/>
    <w:p>
      <w:pPr>
        <w:pStyle w:val="Heading2"/>
      </w:pPr>
      <w:r>
        <w:t xml:space="preserve">5. Estrutura do código (mapa para manutenção)</w:t>
      </w:r>
    </w:p>
    <w:p>
      <w:pPr>
        <w:pStyle w:val="FirstParagraph"/>
      </w:pPr>
      <w:r>
        <w:t xml:space="preserve">Seções do</w:t>
      </w:r>
      <w:r>
        <w:t xml:space="preserve"> </w:t>
      </w:r>
      <w:r>
        <w:rPr>
          <w:rStyle w:val="VerbatimChar"/>
        </w:rPr>
        <w:t xml:space="preserve">&lt;script&gt;</w:t>
      </w:r>
      <w:r>
        <w:t xml:space="preserve"> </w:t>
      </w:r>
      <w:r>
        <w:t xml:space="preserve">na ordem, com globals e funções principais: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Seção</w:t>
            </w:r>
          </w:p>
        </w:tc>
        <w:tc>
          <w:tcPr/>
          <w:p>
            <w:pPr>
              <w:pStyle w:val="Compact"/>
            </w:pPr>
            <w:r>
              <w:t xml:space="preserve">Globals</w:t>
            </w:r>
          </w:p>
        </w:tc>
        <w:tc>
          <w:tcPr/>
          <w:p>
            <w:pPr>
              <w:pStyle w:val="Compact"/>
            </w:pPr>
            <w:r>
              <w:t xml:space="preserve">Funções-chave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Estado/camadas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 VEG SOLO OTHER DIFF POINTS POLYS activeKey layerOn undoStack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loadedLayers layerValAt activeAt fieldValNum cellColor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Banco multi-instância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BANK={topo[],veg[],solo[],other[]} bankIdx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bankSet bankSwitch rebuildBankSelects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Paletas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TOPO_STOPS CAT_COLORS PALETTES DIV_STOPS otherPalette…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terrainColor catColor genColor palAt divColor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Parâmetros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readParams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Transformações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gridToRot rotToGrid rotToGeo geoToRot globalToPe peToGlobal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Projeção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proj view VW=940 VH=780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buildProjection toXY toGeo gxy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Costa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COAST_B64 COAST_RINGS CQ=500 coastOn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decodeCoast drawCoast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estático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drawStatic drawMarker drawPEGrid drawPELabels drawGridNodes drawProfOverlay cellValTxt cellValLP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Shapes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SHAPE_RINGS shapeColor shapeMinCell POLY_KEEP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buildShapeRings drawShapes drawShapesThrottled computePolyKeep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Seleção/consultas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current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info select fillReadout showPopup query</w:t>
            </w:r>
          </w:p>
        </w:tc>
      </w:tr>
      <w:tr>
        <w:tc>
          <w:tcPr/>
          <w:p>
            <w:pPr>
              <w:pStyle w:val="Compact"/>
            </w:pPr>
            <w:r>
              <w:t xml:space="preserve">Zoom/pan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view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applyView zoomAt clientToUser</w:t>
            </w:r>
            <w:r>
              <w:t xml:space="preserve"> </w:t>
            </w:r>
            <w:r>
              <w:t xml:space="preserve">+ eventos mouse/touch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Raster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topoBase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bakeField drawTopoView refreshTopo buildColorbar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Parsers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parseETAIN parseTopo parseCat parseGeneric parseShape parseShp parseDbf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Carga (botões + lote)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 BATCH_TYPES BATCH_ORDER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loadEtainText loadTopoBuf loadCatBuf loadOtherBuf loadDetaBuf batchDetect batchLoad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shape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buildMaskRows computeInsideIdx doApplyMaskMulti genRefMask genRefAll writeField writeNameRec pushVerifyLayer cloneInstance mkUseFilt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Série/animação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animTimer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seriesActive setFrame animStart animStop updateAnimBar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 DIFFA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computeDiff renderDiffList exportDiffCSV removeDiff buildDiffFieldOpts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Consistência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 CHK_META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chkScan renderChk chkApplyFix buildChkOpts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LMH/HTM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htmMeta genLMH genHTM genHTMSerie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Preferências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savePrefs loadPrefs</w:t>
            </w:r>
            <w:r>
              <w:t xml:space="preserve"> </w:t>
            </w:r>
            <w:r>
              <w:t xml:space="preserve">(localStorage</w:t>
            </w:r>
            <w:r>
              <w:t xml:space="preserve"> </w:t>
            </w:r>
            <w:r>
              <w:rPr>
                <w:rStyle w:val="VerbatimChar"/>
              </w:rPr>
              <w:t xml:space="preserve">egm_prefs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Níveis eta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ETALEV lvZoom lvSelIdx lvDrag lvIDrag lvUndoS lvRedoS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parseDeta buildEtaArrays etaAdjustTopo sunkenPass runEtaAdjust renderLev lvEtaFromZ lvEditApply lvSplit lvDelete lvSaveDeta lvExportPNG lvExportCSV lvPush lvDoUndo lvDoRedo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Anotações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ANNOS annoTool annoCur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drawAnnos annoDown annoMove annoUp annoPlaceText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PNG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composeView exportPNG domainExtentKm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Vídeo da série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animBusy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animExportWebm animExportGif gifQuantize gifLzw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Traçado 📐 (único)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IBCPATH ibcLineMode pathMax ibcVtx</w:t>
            </w:r>
            <w:r>
              <w:t xml:space="preserve"> </w:t>
            </w:r>
            <w:r>
              <w:t xml:space="preserve">(profA/profB derivados)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pathStart ibcPathClick ibcLineFinish pathSync pathUI pathLenKm clearProfile drawIbcPath ibcVtxAt ibcVtxMove ibcVtxUp profDragSched ibcActUI</w:t>
            </w:r>
          </w:p>
        </w:tc>
      </w:tr>
      <w:tr>
        <w:tc>
          <w:tcPr/>
          <w:p>
            <w:pPr>
              <w:pStyle w:val="Compact"/>
            </w:pPr>
            <w:r>
              <w:t xml:space="preserve">Perfil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profSamp profZoom PM PM_CUTH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computeProfile renderProfile renderEtaCut pmCut pmAxY exportProfileCSV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Edição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EVHL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editApply paintCell replaceAllValues undoEdit evHlPrep saveTopo saveCat saveOther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Remoção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removeLayer clearAll updateClearButtons firstLoaded</w:t>
            </w:r>
          </w:p>
        </w:tc>
      </w:tr>
    </w:tbl>
    <w:p>
      <w:pPr>
        <w:pStyle w:val="BodyText"/>
      </w:pPr>
      <w:r>
        <w:t xml:space="preserve">Padrões do código:</w:t>
      </w:r>
      <w:r>
        <w:t xml:space="preserve"> </w:t>
      </w:r>
      <w:r>
        <w:rPr>
          <w:rStyle w:val="VerbatimChar"/>
        </w:rPr>
        <w:t xml:space="preserve">$(id)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getElementById</w:t>
      </w:r>
      <w:r>
        <w:t xml:space="preserve">; funções de desenho são idempotentes e</w:t>
      </w:r>
      <w:r>
        <w:t xml:space="preserve"> </w:t>
      </w:r>
      <w:r>
        <w:t xml:space="preserve">redesenham grupos SVG nomeados (</w:t>
      </w:r>
      <w:r>
        <w:rPr>
          <w:rStyle w:val="VerbatimChar"/>
        </w:rPr>
        <w:t xml:space="preserve">#coastlayer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#shapelayer</w:t>
      </w:r>
      <w:r>
        <w:t xml:space="preserve">,</w:t>
      </w:r>
      <w:r>
        <w:t xml:space="preserve"> </w:t>
      </w:r>
      <w:r>
        <w:rPr>
          <w:rStyle w:val="VerbatimChar"/>
        </w:rPr>
        <w:t xml:space="preserve">#pegridlayer</w:t>
      </w:r>
      <w:r>
        <w:t xml:space="preserve">…);</w:t>
      </w:r>
      <w:r>
        <w:t xml:space="preserve"> </w:t>
      </w:r>
      <w:r>
        <w:t xml:space="preserve">mensagens de status via elementos</w:t>
      </w:r>
      <w:r>
        <w:t xml:space="preserve"> </w:t>
      </w:r>
      <w:r>
        <w:rPr>
          <w:rStyle w:val="VerbatimChar"/>
        </w:rPr>
        <w:t xml:space="preserve">.loadstat</w:t>
      </w:r>
      <w:r>
        <w:t xml:space="preserve"> </w:t>
      </w:r>
      <w:r>
        <w:t xml:space="preserve">(</w:t>
      </w:r>
      <w:r>
        <w:rPr>
          <w:rStyle w:val="VerbatimChar"/>
        </w:rPr>
        <w:t xml:space="preserve">loadstat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mkGenStat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dfStat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chkStat</w:t>
      </w:r>
      <w:r>
        <w:t xml:space="preserve">).</w:t>
      </w:r>
    </w:p>
    <w:bookmarkEnd w:id="27"/>
    <w:bookmarkStart w:id="29" w:name="pipeline-de-renderização"/>
    <w:p>
      <w:pPr>
        <w:pStyle w:val="Heading2"/>
      </w:pPr>
      <w:r>
        <w:t xml:space="preserve">6. Pipeline de renderização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drawStatic()</w:t>
      </w:r>
      <w:r>
        <w:t xml:space="preserve"> </w:t>
      </w:r>
      <w:r>
        <w:t xml:space="preserve">reconstrói o SVG (graticule, costa, shapes, domínio, grupos vazios) —</w:t>
      </w:r>
      <w:r>
        <w:t xml:space="preserve"> </w:t>
      </w:r>
      <w:r>
        <w:t xml:space="preserve">chamado em mudanças estruturais, não a cada pan.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applyView()</w:t>
      </w:r>
      <w:r>
        <w:t xml:space="preserve"> </w:t>
      </w:r>
      <w:r>
        <w:t xml:space="preserve">roda a</w:t>
      </w:r>
      <w:r>
        <w:t xml:space="preserve"> </w:t>
      </w:r>
      <w:r>
        <w:rPr>
          <w:b/>
          <w:bCs/>
        </w:rPr>
        <w:t xml:space="preserve">cada</w:t>
      </w:r>
      <w:r>
        <w:t xml:space="preserve"> </w:t>
      </w:r>
      <w:r>
        <w:t xml:space="preserve">zoom/pan: seta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, redesenha canvas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), costa, shapes (com</w:t>
      </w:r>
      <w:r>
        <w:t xml:space="preserve"> </w:t>
      </w:r>
      <w:r>
        <w:rPr>
          <w:i/>
          <w:iCs/>
        </w:rPr>
        <w:t xml:space="preserve">throttle</w:t>
      </w:r>
      <w:r>
        <w:t xml:space="preserve">), grade de PEs, rótulos, nós e marcador.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Raster em dois regimes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drawTopoView</w:t>
      </w:r>
      <w:r>
        <w:t xml:space="preserve">): com ≤ 20 000 células visíveis, cada célula</w:t>
      </w:r>
      <w:r>
        <w:t xml:space="preserve"> </w:t>
      </w:r>
      <w:r>
        <w:t xml:space="preserve">é desenhada como</w:t>
      </w:r>
      <w:r>
        <w:t xml:space="preserve"> </w:t>
      </w:r>
      <w:r>
        <w:rPr>
          <w:b/>
          <w:bCs/>
        </w:rPr>
        <w:t xml:space="preserve">losango exato</w:t>
      </w:r>
      <w:r>
        <w:t xml:space="preserve"> </w:t>
      </w:r>
      <w:r>
        <w:t xml:space="preserve">(mesmos vértices do destaque ⇒ alinhamento perfeito;</w:t>
      </w:r>
      <w:r>
        <w:t xml:space="preserve"> </w:t>
      </w:r>
      <w:r>
        <w:rPr>
          <w:rStyle w:val="VerbatimChar"/>
        </w:rPr>
        <w:t xml:space="preserve">fill</w:t>
      </w:r>
      <w:r>
        <w:t xml:space="preserve">+</w:t>
      </w:r>
      <w:r>
        <w:rPr>
          <w:rStyle w:val="VerbatimChar"/>
        </w:rPr>
        <w:t xml:space="preserve">stroke</w:t>
      </w:r>
      <w:r>
        <w:t xml:space="preserve"> </w:t>
      </w:r>
      <w:r>
        <w:t xml:space="preserve">da mesma cor fecham juntas de anti-aliasing). Acima disso usa o raster</w:t>
      </w:r>
      <w:r>
        <w:t xml:space="preserve"> </w:t>
      </w:r>
      <w:r>
        <w:t xml:space="preserve">“assado”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bakeField()</w:t>
      </w:r>
      <w:r>
        <w:t xml:space="preserve"> </w:t>
      </w:r>
      <w:r>
        <w:t xml:space="preserve">(mapeamento inverso pixel→célula a ~1,3 px/célula no espaço</w:t>
      </w:r>
      <w:r>
        <w:t xml:space="preserve"> </w:t>
      </w:r>
      <w:r>
        <w:t xml:space="preserve">da projeção; zoom/pan só recortam via</w:t>
      </w:r>
      <w:r>
        <w:t xml:space="preserve"> </w:t>
      </w:r>
      <w:r>
        <w:rPr>
          <w:rStyle w:val="VerbatimChar"/>
        </w:rPr>
        <w:t xml:space="preserve">drawImage</w:t>
      </w:r>
      <w:r>
        <w:t xml:space="preserve">).</w:t>
      </w:r>
    </w:p>
    <w:p>
      <w:pPr>
        <w:pStyle w:val="Compact"/>
        <w:numPr>
          <w:ilvl w:val="0"/>
          <w:numId w:val="1004"/>
        </w:numPr>
      </w:pPr>
      <w:r>
        <w:t xml:space="preserve">Traços SVG usam</w:t>
      </w:r>
      <w:r>
        <w:t xml:space="preserve"> </w:t>
      </w:r>
      <w:r>
        <w:rPr>
          <w:rStyle w:val="VerbatimChar"/>
        </w:rPr>
        <w:t xml:space="preserve">vector-effect="non-scaling-stroke"</w:t>
      </w:r>
      <w:r>
        <w:t xml:space="preserve"> </w:t>
      </w:r>
      <w:r>
        <w:t xml:space="preserve">(aplicado por CSS na página e</w:t>
      </w:r>
      <w:r>
        <w:t xml:space="preserve"> </w:t>
      </w:r>
      <w:r>
        <w:rPr>
          <w:b/>
          <w:bCs/>
        </w:rPr>
        <w:t xml:space="preserve">por atributo</w:t>
      </w:r>
      <w:r>
        <w:t xml:space="preserve"> </w:t>
      </w:r>
      <w:r>
        <w:t xml:space="preserve">no clone serializado do PNG, pois o CSS não acompanha).</w:t>
      </w:r>
    </w:p>
    <w:p>
      <w:pPr>
        <w:pStyle w:val="Compact"/>
        <w:numPr>
          <w:ilvl w:val="0"/>
          <w:numId w:val="1004"/>
        </w:numPr>
      </w:pPr>
      <w:r>
        <w:t xml:space="preserve">Limite de zoom:</w:t>
      </w:r>
      <w:r>
        <w:t xml:space="preserve"> </w:t>
      </w:r>
      <w:r>
        <w:rPr>
          <w:rStyle w:val="VerbatimChar"/>
        </w:rPr>
        <w:t xml:space="preserve">cellWproj</w:t>
      </w:r>
      <w:r>
        <w:t xml:space="preserve"> </w:t>
      </w:r>
      <w:r>
        <w:t xml:space="preserve">(maior célula do domínio na projeção) garante ~1 célula/tela</w:t>
      </w:r>
      <w:r>
        <w:t xml:space="preserve"> </w:t>
      </w:r>
      <w:r>
        <w:t xml:space="preserve">no zoom máximo (~8000×).</w:t>
      </w:r>
    </w:p>
    <w:p>
      <w:pPr>
        <w:pStyle w:val="Compact"/>
        <w:numPr>
          <w:ilvl w:val="0"/>
          <w:numId w:val="1004"/>
        </w:numPr>
      </w:pPr>
      <w:r>
        <w:t xml:space="preserve">Grade de PEs e graticule são</w:t>
      </w:r>
      <w:r>
        <w:t xml:space="preserve"> </w:t>
      </w:r>
      <w:r>
        <w:rPr>
          <w:b/>
          <w:bCs/>
        </w:rPr>
        <w:t xml:space="preserve">SÓ sob demanda</w:t>
      </w:r>
      <w:r>
        <w:t xml:space="preserve"> </w:t>
      </w:r>
      <w:r>
        <w:t xml:space="preserve">(botões</w:t>
      </w:r>
      <w:r>
        <w:t xml:space="preserve"> </w:t>
      </w:r>
      <w:r>
        <w:rPr>
          <w:rStyle w:val="VerbatimChar"/>
        </w:rPr>
        <w:t xml:space="preserve">PEs</w:t>
      </w:r>
      <w:r>
        <w:t xml:space="preserve">/</w:t>
      </w:r>
      <w:r>
        <w:rPr>
          <w:rStyle w:val="VerbatimChar"/>
        </w:rPr>
        <w:t xml:space="preserve">gratic</w:t>
      </w:r>
      <w:r>
        <w:t xml:space="preserve">) — o</w:t>
      </w:r>
      <w:r>
        <w:t xml:space="preserve"> </w:t>
      </w:r>
      <w:r>
        <w:t xml:space="preserve">liga/desliga automático do graticule no zoom ≥ 3× foi removido em 2026-07-10</w:t>
      </w:r>
      <w:r>
        <w:t xml:space="preserve"> </w:t>
      </w:r>
      <w:r>
        <w:t xml:space="preserve">(o estado do botão persiste nas preferências, ver §13).</w:t>
      </w:r>
    </w:p>
    <w:bookmarkStart w:id="28" w:name="Xe39c038630b795469e18c56e3b49d2061db7131"/>
    <w:p>
      <w:pPr>
        <w:pStyle w:val="Heading3"/>
      </w:pPr>
      <w:r>
        <w:t xml:space="preserve">6.1 Isolinhas e bandas (2026-07-11, inspirado no SisMOM/GISELE)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Marching squares na sub-rede das linhas ÍMPARES</w:t>
      </w:r>
      <w:r>
        <w:t xml:space="preserve"> </w:t>
      </w:r>
      <w:r>
        <w:t xml:space="preserve">(J=1,3,5…): a grade E é</w:t>
      </w:r>
      <w:r>
        <w:t xml:space="preserve"> </w:t>
      </w:r>
      <w:r>
        <w:t xml:space="preserve">escalonada, mas essa sub-rede é RETANGULAR em coords rotacionadas (2·DLMD × 2·DPHD),</w:t>
      </w:r>
      <w:r>
        <w:t xml:space="preserve"> </w:t>
      </w:r>
      <w:r>
        <w:t xml:space="preserve">então o MS roda sem artefato de paridade (perda de metade da resolução N-S,</w:t>
      </w:r>
      <w:r>
        <w:t xml:space="preserve"> </w:t>
      </w:r>
      <w:r>
        <w:t xml:space="preserve">irrelevante p/ isolinhas). Validado num cone sintético: erro máx. de posição</w:t>
      </w:r>
      <w:r>
        <w:t xml:space="preserve"> </w:t>
      </w:r>
      <w:r>
        <w:t xml:space="preserve">0,018° com célula de 1°.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computeContours</w:t>
      </w:r>
      <w:r>
        <w:t xml:space="preserve">: níveis por intervalo do usuário (</w:t>
      </w:r>
      <w:r>
        <w:rPr>
          <w:rStyle w:val="VerbatimChar"/>
        </w:rPr>
        <w:t xml:space="preserve">ctInt</w:t>
      </w:r>
      <w:r>
        <w:t xml:space="preserve">) ou automático</w:t>
      </w:r>
      <w:r>
        <w:t xml:space="preserve"> </w:t>
      </w:r>
      <w:r>
        <w:t xml:space="preserve">(</w:t>
      </w:r>
      <w:r>
        <w:rPr>
          <w:rStyle w:val="VerbatimChar"/>
        </w:rPr>
        <w:t xml:space="preserve">niceStep</w:t>
      </w:r>
      <w:r>
        <w:t xml:space="preserve">, ~8 níveis 1/2/5×10^k, teto 60); varredura célula-fora/níveis-dentro</w:t>
      </w:r>
      <w:r>
        <w:t xml:space="preserve"> </w:t>
      </w:r>
      <w:r>
        <w:t xml:space="preserve">(só os níveis entre o mín/máx dos 4 cantos); tabela MS de 16 casos com</w:t>
      </w:r>
      <w:r>
        <w:t xml:space="preserve"> </w:t>
      </w:r>
      <w:r>
        <w:t xml:space="preserve">interpolação linear nas arestas; cada vértice rot→geo→projeção; 1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por</w:t>
      </w:r>
      <w:r>
        <w:t xml:space="preserve"> </w:t>
      </w:r>
      <w:r>
        <w:t xml:space="preserve">nível (teto global 150 mil segmentos); rótulos opcionais a cada ~140 segmentos.</w:t>
      </w:r>
      <w:r>
        <w:t xml:space="preserve"> </w:t>
      </w:r>
      <w:r>
        <w:t xml:space="preserve">Cache</w:t>
      </w:r>
      <w:r>
        <w:t xml:space="preserve"> </w:t>
      </w:r>
      <w:r>
        <w:rPr>
          <w:rStyle w:val="VerbatimChar"/>
        </w:rPr>
        <w:t xml:space="preserve">CT={sig,svg,levels}</w:t>
      </w:r>
      <w:r>
        <w:t xml:space="preserve"> </w:t>
      </w:r>
      <w:r>
        <w:t xml:space="preserve">por assinatura (camada,</w:t>
      </w:r>
      <w:r>
        <w:t xml:space="preserve"> </w:t>
      </w:r>
      <w:r>
        <w:rPr>
          <w:rStyle w:val="VerbatimChar"/>
        </w:rPr>
        <w:t xml:space="preserve">bakeRev</w:t>
      </w:r>
      <w:r>
        <w:t xml:space="preserve">, intervalo, registro</w:t>
      </w:r>
      <w:r>
        <w:t xml:space="preserve"> </w:t>
      </w:r>
      <w:r>
        <w:t xml:space="preserve">da série, grade); o SVG é estático no espaço de projeção —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cuida do</w:t>
      </w:r>
      <w:r>
        <w:t xml:space="preserve"> </w:t>
      </w:r>
      <w:r>
        <w:t xml:space="preserve">zoom (sem redesenho por pan), injetado como</w:t>
      </w:r>
      <w:r>
        <w:t xml:space="preserve"> </w:t>
      </w:r>
      <w:r>
        <w:rPr>
          <w:rStyle w:val="VerbatimChar"/>
        </w:rPr>
        <w:t xml:space="preserve">#ctlayer</w:t>
      </w:r>
      <w:r>
        <w:t xml:space="preserve"> </w:t>
      </w:r>
      <w:r>
        <w:t xml:space="preserve">no drawStatic.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Bandas</w:t>
      </w:r>
      <w:r>
        <w:t xml:space="preserve"> </w:t>
      </w:r>
      <w:r>
        <w:t xml:space="preserve">(</w:t>
      </w:r>
      <w:r>
        <w:rPr>
          <w:rStyle w:val="VerbatimChar"/>
        </w:rPr>
        <w:t xml:space="preserve">ctBand</w:t>
      </w:r>
      <w:r>
        <w:t xml:space="preserve">):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quantiza topo/outro-real nos níveis via</w:t>
      </w:r>
      <w:r>
        <w:t xml:space="preserve"> </w:t>
      </w:r>
      <w:r>
        <w:rPr>
          <w:rStyle w:val="VerbatimChar"/>
        </w:rPr>
        <w:t xml:space="preserve">ctQuant</w:t>
      </w:r>
      <w:r>
        <w:t xml:space="preserve"> </w:t>
      </w:r>
      <w:r>
        <w:t xml:space="preserve">(busca binária; abaixo do 1º nível = mínimo) —</w:t>
      </w:r>
      <w:r>
        <w:t xml:space="preserve"> </w:t>
      </w:r>
      <w:r>
        <w:rPr>
          <w:i/>
          <w:iCs/>
        </w:rPr>
        <w:t xml:space="preserve">filled contour</w:t>
      </w:r>
      <w:r>
        <w:t xml:space="preserve"> </w:t>
      </w:r>
      <w:r>
        <w:t xml:space="preserve">no mesmo</w:t>
      </w:r>
      <w:r>
        <w:t xml:space="preserve"> </w:t>
      </w:r>
      <w:r>
        <w:t xml:space="preserve">raster;</w:t>
      </w:r>
      <w:r>
        <w:t xml:space="preserve"> </w:t>
      </w:r>
      <w:r>
        <w:rPr>
          <w:rStyle w:val="VerbatimChar"/>
        </w:rPr>
        <w:t xml:space="preserve">ctPrep()</w:t>
      </w:r>
      <w:r>
        <w:t xml:space="preserve"> </w:t>
      </w:r>
      <w:r>
        <w:t xml:space="preserve">no início do bakeField sincroniza flag e níveis.</w:t>
      </w:r>
    </w:p>
    <w:bookmarkEnd w:id="28"/>
    <w:bookmarkEnd w:id="29"/>
    <w:bookmarkStart w:id="30" w:name="X8a125adaa9493ffbba90018d08e12f2fecf3ab1"/>
    <w:p>
      <w:pPr>
        <w:pStyle w:val="Heading2"/>
      </w:pPr>
      <w:r>
        <w:t xml:space="preserve">7. Linha de costa real embutida (GSHHS alta resolução; antes NE 50m)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Payload original (2026-07-09, SUPERADO — ver o upgrade abaixo):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 </w:t>
      </w:r>
      <w:r>
        <w:t xml:space="preserve">(~194 KB): 1421 anéis / 60 657 pontos de</w:t>
      </w:r>
      <w:r>
        <w:t xml:space="preserve"> </w:t>
      </w:r>
      <w:r>
        <w:rPr>
          <w:rStyle w:val="VerbatimChar"/>
        </w:rPr>
        <w:t xml:space="preserve">ne_50m_land</w:t>
      </w:r>
      <w:r>
        <w:t xml:space="preserve"> </w:t>
      </w:r>
      <w:r>
        <w:t xml:space="preserve">(terra, com lagos como buracos), simplificados (tol 0,004°, descarte &lt; 0,02°),</w:t>
      </w:r>
      <w:r>
        <w:t xml:space="preserve"> </w:t>
      </w:r>
      <w:r>
        <w:rPr>
          <w:b/>
          <w:bCs/>
        </w:rPr>
        <w:t xml:space="preserve">quantizados a 1/500°</w:t>
      </w:r>
      <w:r>
        <w:t xml:space="preserve"> </w:t>
      </w:r>
      <w:r>
        <w:t xml:space="preserve">(~110 m de erro) e codificados como</w:t>
      </w:r>
      <w:r>
        <w:t xml:space="preserve"> </w:t>
      </w:r>
      <w:r>
        <w:rPr>
          <w:b/>
          <w:bCs/>
        </w:rPr>
        <w:t xml:space="preserve">deltas zigzag-varint</w:t>
      </w:r>
      <w:r>
        <w:t xml:space="preserve"> </w:t>
      </w:r>
      <w:r>
        <w:t xml:space="preserve">em base64. Formato:</w:t>
      </w:r>
      <w:r>
        <w:t xml:space="preserve"> </w:t>
      </w:r>
      <w:r>
        <w:rPr>
          <w:rStyle w:val="VerbatimChar"/>
        </w:rPr>
        <w:t xml:space="preserve">[nRings]{[nPts][lon0][lat0]([dlon][dlat])*}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Encoder</w:t>
      </w:r>
      <w:r>
        <w:t xml:space="preserve"> </w:t>
      </w:r>
      <w:r>
        <w:t xml:space="preserve">(para regenerar com outra tolerância/fonte):</w:t>
      </w:r>
      <w:r>
        <w:t xml:space="preserve"> </w:t>
      </w:r>
      <w:r>
        <w:rPr>
          <w:rStyle w:val="VerbatimChar"/>
        </w:rPr>
        <w:t xml:space="preserve">scratchpad/encode_coast.js</w:t>
      </w:r>
      <w:r>
        <w:t xml:space="preserve"> </w:t>
      </w:r>
      <w:r>
        <w:t xml:space="preserve">— uso:</w:t>
      </w:r>
      <w:r>
        <w:t xml:space="preserve"> </w:t>
      </w:r>
      <w:r>
        <w:rPr>
          <w:rStyle w:val="VerbatimChar"/>
        </w:rPr>
        <w:t xml:space="preserve">node encode_coast.js &lt;tolGraus&gt; &lt;minBBox&gt; &lt;Q&gt;</w:t>
      </w:r>
      <w:r>
        <w:t xml:space="preserve">;</w:t>
      </w:r>
      <w:r>
        <w:t xml:space="preserve"> </w:t>
      </w:r>
      <w:r>
        <w:t xml:space="preserve">colar o base64 no lugar de</w:t>
      </w:r>
      <w:r>
        <w:t xml:space="preserve"> </w:t>
      </w:r>
      <w:r>
        <w:rPr>
          <w:rStyle w:val="VerbatimChar"/>
        </w:rPr>
        <w:t xml:space="preserve">COAST_B64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Decoder:</w:t>
      </w:r>
      <w:r>
        <w:t xml:space="preserve"> </w:t>
      </w:r>
      <w:r>
        <w:rPr>
          <w:rStyle w:val="VerbatimChar"/>
        </w:rPr>
        <w:t xml:space="preserve">decodeCoast()</w:t>
      </w:r>
      <w:r>
        <w:t xml:space="preserve"> </w:t>
      </w:r>
      <w:r>
        <w:t xml:space="preserve">(lazy, 1ª chamada de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Desenho (</w:t>
      </w:r>
      <w:r>
        <w:rPr>
          <w:rStyle w:val="VerbatimChar"/>
          <w:b/>
          <w:bCs/>
        </w:rPr>
        <w:t xml:space="preserve">drawCoast</w:t>
      </w:r>
      <w:r>
        <w:rPr>
          <w:b/>
          <w:bCs/>
        </w:rPr>
        <w:t xml:space="preserve">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bbox do anel × vista;</w:t>
      </w:r>
      <w:r>
        <w:t xml:space="preserve"> </w:t>
      </w:r>
      <w:r>
        <w:rPr>
          <w:b/>
          <w:bCs/>
        </w:rPr>
        <w:t xml:space="preserve">LOD por passo</w:t>
      </w:r>
      <w:r>
        <w:t xml:space="preserve"> </w:t>
      </w:r>
      <w:r>
        <w:t xml:space="preserve">(</w:t>
      </w:r>
      <w:r>
        <w:rPr>
          <w:i/>
          <w:iCs/>
        </w:rPr>
        <w:t xml:space="preserve">stride</w:t>
      </w:r>
      <w:r>
        <w:t xml:space="preserve"> </w:t>
      </w:r>
      <w:r>
        <w:t xml:space="preserve">que alveja ~1,2 px entre vértices, via espaçamento médio pré-computado);</w:t>
      </w:r>
      <w:r>
        <w:t xml:space="preserve"> </w:t>
      </w:r>
      <w:r>
        <w:t xml:space="preserve">um único</w:t>
      </w:r>
      <w:r>
        <w:t xml:space="preserve"> </w:t>
      </w:r>
      <w:r>
        <w:rPr>
          <w:rStyle w:val="VerbatimChar"/>
        </w:rPr>
        <w:t xml:space="preserve">&lt;path&gt;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fill-rule="evenodd"</w:t>
      </w:r>
      <w:r>
        <w:t xml:space="preserve"> </w:t>
      </w:r>
      <w:r>
        <w:t xml:space="preserve">(preenche terra só quando nenhuma camada</w:t>
      </w:r>
      <w:r>
        <w:t xml:space="preserve"> </w:t>
      </w:r>
      <w:r>
        <w:t xml:space="preserve">está ativa).</w:t>
      </w:r>
      <w:r>
        <w:t xml:space="preserve"> </w:t>
      </w:r>
      <w:r>
        <w:rPr>
          <w:b/>
          <w:bCs/>
        </w:rPr>
        <w:t xml:space="preserve">Espessura</w:t>
      </w:r>
      <w:r>
        <w:t xml:space="preserve">: 1 px de tela até zoom 3× e afinando</w:t>
      </w:r>
      <w:r>
        <w:t xml:space="preserve"> </w:t>
      </w:r>
      <w:r>
        <w:rPr>
          <w:rStyle w:val="VerbatimChar"/>
        </w:rPr>
        <w:t xml:space="preserve">max(0.25,(3/z)^0.6)</w:t>
      </w:r>
      <w:r>
        <w:t xml:space="preserve"> </w:t>
      </w:r>
      <w:r>
        <w:t xml:space="preserve">a partir daí. Botão</w:t>
      </w:r>
      <w:r>
        <w:t xml:space="preserve"> </w:t>
      </w:r>
      <w:r>
        <w:rPr>
          <w:rStyle w:val="VerbatimChar"/>
        </w:rPr>
        <w:t xml:space="preserve">costa</w:t>
      </w:r>
      <w:r>
        <w:t xml:space="preserve"> </w:t>
      </w:r>
      <w:r>
        <w:t xml:space="preserve">liga/desliga (</w:t>
      </w:r>
      <w:r>
        <w:rPr>
          <w:rStyle w:val="VerbatimChar"/>
        </w:rPr>
        <w:t xml:space="preserve">coastOn</w:t>
      </w:r>
      <w:r>
        <w:t xml:space="preserve">).</w:t>
      </w:r>
    </w:p>
    <w:p>
      <w:pPr>
        <w:pStyle w:val="FirstParagraph"/>
      </w:pPr>
      <w:r>
        <w:rPr>
          <w:b/>
          <w:bCs/>
        </w:rPr>
        <w:t xml:space="preserve">Upgrade 2026-07-18 — GSHHS h (fonte 1:250 000, a mesma do GMT):</w:t>
      </w:r>
      <w:r>
        <w:t xml:space="preserve"> </w:t>
      </w:r>
      <w:r>
        <w:t xml:space="preserve">o payload passou</w:t>
      </w:r>
      <w:r>
        <w:t xml:space="preserve"> </w:t>
      </w:r>
      <w:r>
        <w:t xml:space="preserve">de NE 50m (60 657 pts, CQ=500 ≈ 220 m) para</w:t>
      </w:r>
      <w:r>
        <w:t xml:space="preserve"> </w:t>
      </w:r>
      <w:r>
        <w:rPr>
          <w:b/>
          <w:bCs/>
        </w:rPr>
        <w:t xml:space="preserve">GSHHS_h L1+L2 (terra + lagos): 31 289</w:t>
      </w:r>
      <w:r>
        <w:rPr>
          <w:b/>
          <w:bCs/>
        </w:rPr>
        <w:t xml:space="preserve"> </w:t>
      </w:r>
      <w:r>
        <w:rPr>
          <w:b/>
          <w:bCs/>
        </w:rPr>
        <w:t xml:space="preserve">anéis / 1 294 887 pts, CQ=2000 ≈ 55 m</w:t>
      </w:r>
      <w:r>
        <w:t xml:space="preserve">, ~3,9 MB de base64 (HTML total ≈ 4,2 MB).</w:t>
      </w:r>
      <w:r>
        <w:t xml:space="preserve"> </w:t>
      </w:r>
      <w:r>
        <w:t xml:space="preserve">Filtro de ilhas REGIONAL: dentro da janela das Américas (lon −100..−25, lat −60..20,</w:t>
      </w:r>
      <w:r>
        <w:t xml:space="preserve"> </w:t>
      </w:r>
      <w:r>
        <w:t xml:space="preserve">onde vivem os domínios Eta) mantém tudo ≥ 0,004° (~0,4 km); fora, ≥ 0,03° (~3,3 km).</w:t>
      </w:r>
      <w:r>
        <w:t xml:space="preserve"> </w:t>
      </w:r>
      <w:r>
        <w:t xml:space="preserve">Simplificação radial tol 0,0004° (abaixo da resolução nominal de ~0,2 km do h) —</w:t>
      </w:r>
      <w:r>
        <w:t xml:space="preserve"> </w:t>
      </w:r>
      <w:r>
        <w:t xml:space="preserve">constatação prática: simplificar quase NÃO reduz bytes (deltas maiores custam mais</w:t>
      </w:r>
      <w:r>
        <w:t xml:space="preserve"> </w:t>
      </w:r>
      <w:r>
        <w:t xml:space="preserve">varint; o custo fica ~2,2–2,4 B/pt de qualquer forma), a alavanca real é derrubar</w:t>
      </w:r>
      <w:r>
        <w:t xml:space="preserve"> </w:t>
      </w:r>
      <w:r>
        <w:t xml:space="preserve">anéis pequenos. Encoder novo em python (</w:t>
      </w:r>
      <w:r>
        <w:rPr>
          <w:rStyle w:val="VerbatimChar"/>
        </w:rPr>
        <w:t xml:space="preserve">encode_coast.py</w:t>
      </w:r>
      <w:r>
        <w:t xml:space="preserve"> </w:t>
      </w:r>
      <w:r>
        <w:t xml:space="preserve">no scratchpad: parser .shp</w:t>
      </w:r>
      <w:r>
        <w:t xml:space="preserve"> </w:t>
      </w:r>
      <w:r>
        <w:t xml:space="preserve">puro, simplify radial, zigzag varint) + verificador (réplica do decodeCoast) + teste</w:t>
      </w:r>
      <w:r>
        <w:t xml:space="preserve"> </w:t>
      </w:r>
      <w:r>
        <w:t xml:space="preserve">com o decoder REAL extraído do HTML em Node. Densidade medida: Baía de Guanabara</w:t>
      </w:r>
      <w:r>
        <w:t xml:space="preserve"> </w:t>
      </w:r>
      <w:r>
        <w:t xml:space="preserve">0,3°×0,4° passou de ~15–40 para</w:t>
      </w:r>
      <w:r>
        <w:t xml:space="preserve"> </w:t>
      </w:r>
      <w:r>
        <w:rPr>
          <w:b/>
          <w:bCs/>
        </w:rPr>
        <w:t xml:space="preserve">366 pts</w:t>
      </w:r>
      <w:r>
        <w:t xml:space="preserve">.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ganhou</w:t>
      </w:r>
      <w:r>
        <w:t xml:space="preserve"> </w:t>
      </w:r>
      <w:r>
        <w:rPr>
          <w:b/>
          <w:bCs/>
        </w:rPr>
        <w:t xml:space="preserve">janelamento de</w:t>
      </w:r>
      <w:r>
        <w:rPr>
          <w:b/>
          <w:bCs/>
        </w:rPr>
        <w:t xml:space="preserve"> </w:t>
      </w:r>
      <w:r>
        <w:rPr>
          <w:b/>
          <w:bCs/>
        </w:rPr>
        <w:t xml:space="preserve">anéis gigantes</w:t>
      </w:r>
      <w:r>
        <w:t xml:space="preserve">: se</w:t>
      </w:r>
      <w:r>
        <w:t xml:space="preserve"> </w:t>
      </w:r>
      <w:r>
        <w:rPr>
          <w:rStyle w:val="VerbatimChar"/>
        </w:rPr>
        <w:t xml:space="preserve">np/stride &gt; 20 000</w:t>
      </w:r>
      <w:r>
        <w:t xml:space="preserve"> </w:t>
      </w:r>
      <w:r>
        <w:t xml:space="preserve">(ex.: continente das Américas ~140 mil pts</w:t>
      </w:r>
      <w:r>
        <w:t xml:space="preserve"> </w:t>
      </w:r>
      <w:r>
        <w:t xml:space="preserve">com zoom alto), emite SÓ os trechos dentro da vista como traço aberto (sem fill,</w:t>
      </w:r>
      <w:r>
        <w:t xml:space="preserve"> </w:t>
      </w:r>
      <w:r>
        <w:t xml:space="preserve">path separado) — sem isso o pan em zoom alto serializaria o anel inteiro por quadro;</w:t>
      </w:r>
      <w:r>
        <w:t xml:space="preserve"> </w:t>
      </w:r>
      <w:r>
        <w:t xml:space="preserve">com a vista aberta o stride grande devolve o caminho fechado com fill normalmente.</w:t>
      </w:r>
      <w:r>
        <w:t xml:space="preserve"> </w:t>
      </w:r>
      <w:r>
        <w:t xml:space="preserve">GSHHS: Wessel &amp; Smith, licença LGPL — dados de domínio público p/ uso científico.</w:t>
      </w:r>
    </w:p>
    <w:p>
      <w:pPr>
        <w:pStyle w:val="BodyText"/>
      </w:pPr>
      <w:r>
        <w:rPr>
          <w:b/>
          <w:bCs/>
        </w:rPr>
        <w:t xml:space="preserve">Cor/espessura manuais (2026-07-18b):</w:t>
      </w:r>
      <w:r>
        <w:t xml:space="preserve"> </w:t>
      </w:r>
      <w:r>
        <w:t xml:space="preserve">inputs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 </w:t>
      </w:r>
      <w:r>
        <w:t xml:space="preserve">(color) e</w:t>
      </w:r>
      <w:r>
        <w:t xml:space="preserve"> </w:t>
      </w:r>
      <w:r>
        <w:rPr>
          <w:rStyle w:val="VerbatimChar"/>
        </w:rPr>
        <w:t xml:space="preserve">coastW</w:t>
      </w:r>
      <w:r>
        <w:t xml:space="preserve"> </w:t>
      </w:r>
      <w:r>
        <w:t xml:space="preserve">(px de tela; vazio = automático) na legenda do maphead; estado</w:t>
      </w:r>
      <w:r>
        <w:t xml:space="preserve"> </w:t>
      </w:r>
      <w:r>
        <w:rPr>
          <w:rStyle w:val="VerbatimChar"/>
        </w:rPr>
        <w:t xml:space="preserve">coastColor</w:t>
      </w:r>
      <w:r>
        <w:t xml:space="preserve">/</w:t>
      </w:r>
      <w:r>
        <w:rPr>
          <w:rStyle w:val="VerbatimChar"/>
        </w:rPr>
        <w:t xml:space="preserve">coastWpx</w:t>
      </w:r>
      <w:r>
        <w:t xml:space="preserve"> </w:t>
      </w:r>
      <w:r>
        <w:t xml:space="preserve">usado nos dois paths do</w:t>
      </w:r>
      <w:r>
        <w:t xml:space="preserve"> </w:t>
      </w:r>
      <w:r>
        <w:rPr>
          <w:rStyle w:val="VerbatimChar"/>
        </w:rPr>
        <w:t xml:space="preserve">drawCoast</w:t>
      </w:r>
      <w:r>
        <w:t xml:space="preserve"> </w:t>
      </w:r>
      <w:r>
        <w:t xml:space="preserve">(fechado c/ fill e janelado); chip da legenda</w:t>
      </w:r>
      <w:r>
        <w:t xml:space="preserve"> </w:t>
      </w:r>
      <w:r>
        <w:t xml:space="preserve">acompanha a cor; persistidos no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 </w:t>
      </w:r>
      <w:r>
        <w:t xml:space="preserve">(coastC/coastW).</w:t>
      </w:r>
    </w:p>
    <w:bookmarkEnd w:id="30"/>
    <w:bookmarkStart w:id="31" w:name="shapes-e-pontos-arquivos-do-usuário"/>
    <w:p>
      <w:pPr>
        <w:pStyle w:val="Heading2"/>
      </w:pPr>
      <w:r>
        <w:t xml:space="preserve">8. Shapes e pontos (arquivos do usuário)</w:t>
      </w:r>
    </w:p>
    <w:p>
      <w:pPr>
        <w:pStyle w:val="FirstParagraph"/>
      </w:pPr>
      <w:r>
        <w:rPr>
          <w:b/>
          <w:bCs/>
        </w:rPr>
        <w:t xml:space="preserve">Parsers</w:t>
      </w:r>
      <w:r>
        <w:t xml:space="preserve">: GeoJSON (todas as geometrias, com buracos), CSV/lista</w:t>
      </w:r>
      <w:r>
        <w:t xml:space="preserve"> </w:t>
      </w:r>
      <w:r>
        <w:rPr>
          <w:rStyle w:val="VerbatimChar"/>
        </w:rPr>
        <w:t xml:space="preserve">lat,lon[,rótulo]</w:t>
      </w:r>
      <w:r>
        <w:t xml:space="preserve"> </w:t>
      </w:r>
      <w:r>
        <w:t xml:space="preserve">(auto-detecção de cabeçalho e separador),</w:t>
      </w:r>
      <w:r>
        <w:t xml:space="preserve"> </w:t>
      </w:r>
      <w:r>
        <w:rPr>
          <w:b/>
          <w:bCs/>
        </w:rPr>
        <w:t xml:space="preserve">Shapefile binário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.shp</w:t>
      </w:r>
      <w:r>
        <w:t xml:space="preserve"> </w:t>
      </w:r>
      <w:r>
        <w:t xml:space="preserve">(parser próprio:</w:t>
      </w:r>
      <w:r>
        <w:t xml:space="preserve"> </w:t>
      </w:r>
      <w:r>
        <w:t xml:space="preserve">file code 9994, tipos 1/8/3/5 + variantes Z/M; anéis horários = externos, anti-horários =</w:t>
      </w:r>
      <w:r>
        <w:t xml:space="preserve"> </w:t>
      </w:r>
      <w:r>
        <w:t xml:space="preserve">buracos) e</w:t>
      </w:r>
      <w:r>
        <w:t xml:space="preserve"> </w:t>
      </w:r>
      <w:r>
        <w:rPr>
          <w:rStyle w:val="VerbatimChar"/>
        </w:rPr>
        <w:t xml:space="preserve">.dbf</w:t>
      </w:r>
      <w:r>
        <w:t xml:space="preserve"> </w:t>
      </w:r>
      <w:r>
        <w:t xml:space="preserve">para rótulos (1º campo tipo-nome; UTF-8 com fallback latin1).</w:t>
      </w:r>
      <w:r>
        <w:t xml:space="preserve"> </w:t>
      </w:r>
      <w:r>
        <w:t xml:space="preserve">Seleção múltipla</w:t>
      </w:r>
      <w:r>
        <w:t xml:space="preserve"> </w:t>
      </w:r>
      <w:r>
        <w:rPr>
          <w:rStyle w:val="VerbatimChar"/>
        </w:rPr>
        <w:t xml:space="preserve">.shp+.dbf</w:t>
      </w:r>
      <w:r>
        <w:t xml:space="preserve"> </w:t>
      </w:r>
      <w:r>
        <w:t xml:space="preserve">no mesmo input.</w:t>
      </w:r>
    </w:p>
    <w:p>
      <w:pPr>
        <w:pStyle w:val="BodyText"/>
      </w:pPr>
      <w:r>
        <w:rPr>
          <w:b/>
          <w:bCs/>
        </w:rPr>
        <w:t xml:space="preserve">Multi-shape (2026-07-09):</w:t>
      </w:r>
      <w:r>
        <w:t xml:space="preserve"> </w:t>
      </w:r>
      <w:r>
        <w:t xml:space="preserve">o carregamento</w:t>
      </w:r>
      <w:r>
        <w:t xml:space="preserve"> </w:t>
      </w:r>
      <w:r>
        <w:rPr>
          <w:b/>
          <w:bCs/>
        </w:rPr>
        <w:t xml:space="preserve">acumula</w:t>
      </w:r>
      <w:r>
        <w:t xml:space="preserve"> </w:t>
      </w:r>
      <w:r>
        <w:t xml:space="preserve">— cada arquivo vira uma entrada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SHAPES[] = {name, pts, polys, rings, color, keep, keepSig}</w:t>
      </w:r>
      <w:r>
        <w:t xml:space="preserve"> </w:t>
      </w:r>
      <w:r>
        <w:t xml:space="preserve">com cor automática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SHAPE_PAL</w:t>
      </w:r>
      <w:r>
        <w:t xml:space="preserve">, 8 cores cíclicas). Os globals</w:t>
      </w:r>
      <w:r>
        <w:t xml:space="preserve"> </w:t>
      </w:r>
      <w:r>
        <w:rPr>
          <w:rStyle w:val="VerbatimChar"/>
        </w:rPr>
        <w:t xml:space="preserve">POINTS</w:t>
      </w:r>
      <w:r>
        <w:t xml:space="preserve">/</w:t>
      </w:r>
      <w:r>
        <w:rPr>
          <w:rStyle w:val="VerbatimChar"/>
        </w:rPr>
        <w:t xml:space="preserve">POLYS</w:t>
      </w:r>
      <w:r>
        <w:t xml:space="preserve">/</w:t>
      </w:r>
      <w:r>
        <w:rPr>
          <w:rStyle w:val="VerbatimChar"/>
        </w:rPr>
        <w:t xml:space="preserve">POLY_KEEP</w:t>
      </w:r>
      <w:r>
        <w:t xml:space="preserve"> </w:t>
      </w:r>
      <w:r>
        <w:t xml:space="preserve">viraram</w:t>
      </w:r>
      <w:r>
        <w:t xml:space="preserve"> </w:t>
      </w:r>
      <w:r>
        <w:rPr>
          <w:b/>
          <w:bCs/>
        </w:rPr>
        <w:t xml:space="preserve">ponteiros para o shape ATIVO</w:t>
      </w:r>
      <w:r>
        <w:t xml:space="preserve"> </w:t>
      </w:r>
      <w:r>
        <w:t xml:space="preserve">(</w:t>
      </w:r>
      <w:r>
        <w:rPr>
          <w:rStyle w:val="VerbatimChar"/>
        </w:rPr>
        <w:t xml:space="preserve">setActiveShape(i)</w:t>
      </w:r>
      <w:r>
        <w:t xml:space="preserve"> </w:t>
      </w:r>
      <w:r>
        <w:t xml:space="preserve">sincroniza;</w:t>
      </w:r>
      <w:r>
        <w:t xml:space="preserve"> </w:t>
      </w:r>
      <w:r>
        <w:rPr>
          <w:rStyle w:val="VerbatimChar"/>
        </w:rPr>
        <w:t xml:space="preserve">activeShapeIdx</w:t>
      </w:r>
      <w:r>
        <w:t xml:space="preserve">),</w:t>
      </w:r>
      <w:r>
        <w:t xml:space="preserve"> </w:t>
      </w:r>
      <w:r>
        <w:t xml:space="preserve">mantendo compatível o código de máscara. Seletor</w:t>
      </w:r>
      <w:r>
        <w:t xml:space="preserve"> </w:t>
      </w:r>
      <w:r>
        <w:rPr>
          <w:rStyle w:val="VerbatimChar"/>
        </w:rPr>
        <w:t xml:space="preserve">mkShape</w:t>
      </w:r>
      <w:r>
        <w:t xml:space="preserve"> </w:t>
      </w:r>
      <w:r>
        <w:t xml:space="preserve">escolhe o ativo (usado pela</w:t>
      </w:r>
      <w:r>
        <w:t xml:space="preserve"> </w:t>
      </w:r>
      <w:r>
        <w:t xml:space="preserve">máscara e pela malha nova);</w:t>
      </w:r>
      <w:r>
        <w:t xml:space="preserve"> </w:t>
      </w:r>
      <w:r>
        <w:rPr>
          <w:rStyle w:val="VerbatimChar"/>
        </w:rPr>
        <w:t xml:space="preserve">shpDel</w:t>
      </w:r>
      <w:r>
        <w:t xml:space="preserve"> </w:t>
      </w:r>
      <w:r>
        <w:t xml:space="preserve">remove só o ativo;</w:t>
      </w:r>
      <w:r>
        <w:t xml:space="preserve"> </w:t>
      </w:r>
      <w:r>
        <w:rPr>
          <w:rStyle w:val="VerbatimChar"/>
        </w:rPr>
        <w:t xml:space="preserve">✕ shape</w:t>
      </w:r>
      <w:r>
        <w:t xml:space="preserve"> </w:t>
      </w:r>
      <w:r>
        <w:t xml:space="preserve">remove todos.</w:t>
      </w:r>
      <w:r>
        <w:t xml:space="preserve"> </w:t>
      </w:r>
      <w:r>
        <w:rPr>
          <w:rStyle w:val="VerbatimChar"/>
        </w:rPr>
        <w:t xml:space="preserve">drawShapes</w:t>
      </w:r>
      <w:r>
        <w:t xml:space="preserve"> </w:t>
      </w:r>
      <w:r>
        <w:t xml:space="preserve">desenha TODOS (paths por shape na sua cor; orçamentos de vértices/poeira</w:t>
      </w:r>
      <w:r>
        <w:t xml:space="preserve"> </w:t>
      </w:r>
      <w:r>
        <w:t xml:space="preserve">globais);</w:t>
      </w:r>
      <w:r>
        <w:t xml:space="preserve"> </w:t>
      </w:r>
      <w:r>
        <w:rPr>
          <w:rStyle w:val="VerbatimChar"/>
        </w:rPr>
        <w:t xml:space="preserve">ensureKeep(sh)</w:t>
      </w:r>
      <w:r>
        <w:t xml:space="preserve"> </w:t>
      </w:r>
      <w:r>
        <w:t xml:space="preserve">guarda o filtro por shape;</w:t>
      </w:r>
      <w:r>
        <w:t xml:space="preserve"> </w:t>
      </w:r>
      <w:r>
        <w:rPr>
          <w:rStyle w:val="VerbatimChar"/>
        </w:rPr>
        <w:t xml:space="preserve">computeInsideIdx(sh?)</w:t>
      </w:r>
      <w:r>
        <w:t xml:space="preserve"> </w:t>
      </w:r>
      <w:r>
        <w:t xml:space="preserve">é</w:t>
      </w:r>
      <w:r>
        <w:t xml:space="preserve"> </w:t>
      </w:r>
      <w:r>
        <w:t xml:space="preserve">parametrizado (default = ativo).</w:t>
      </w:r>
    </w:p>
    <w:p>
      <w:pPr>
        <w:pStyle w:val="BodyText"/>
      </w:pPr>
      <w:r>
        <w:rPr>
          <w:b/>
          <w:bCs/>
        </w:rPr>
        <w:t xml:space="preserve">Desenho otimizado (não trava com dezenas de milhares de polígonos):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buildShapeRings()</w:t>
      </w:r>
      <w:r>
        <w:t xml:space="preserve"> </w:t>
      </w:r>
      <w:r>
        <w:t xml:space="preserve">achata</w:t>
      </w:r>
      <w:r>
        <w:t xml:space="preserve"> </w:t>
      </w:r>
      <w:r>
        <w:rPr>
          <w:rStyle w:val="VerbatimChar"/>
        </w:rPr>
        <w:t xml:space="preserve">POLYS</w:t>
      </w:r>
      <w:r>
        <w:t xml:space="preserve"> </w:t>
      </w:r>
      <w:r>
        <w:t xml:space="preserve">em</w:t>
      </w:r>
      <w:r>
        <w:t xml:space="preserve"> </w:t>
      </w:r>
      <w:r>
        <w:rPr>
          <w:rStyle w:val="VerbatimChar"/>
        </w:rPr>
        <w:t xml:space="preserve">SHAPE_RINGS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Float64Array</w:t>
      </w:r>
      <w:r>
        <w:t xml:space="preserve"> </w:t>
      </w:r>
      <w:r>
        <w:t xml:space="preserve">+ bbox +</w:t>
      </w:r>
      <w:r>
        <w:t xml:space="preserve"> </w:t>
      </w:r>
      <w:r>
        <w:t xml:space="preserve">espaçamento médio + índice do polígono</w:t>
      </w:r>
      <w:r>
        <w:t xml:space="preserve"> </w:t>
      </w:r>
      <w:r>
        <w:rPr>
          <w:rStyle w:val="VerbatimChar"/>
        </w:rPr>
        <w:t xml:space="preserve">pi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drawShapes()</w:t>
      </w:r>
      <w:r>
        <w:t xml:space="preserve">:</w:t>
      </w:r>
      <w:r>
        <w:t xml:space="preserve"> </w:t>
      </w:r>
      <w:r>
        <w:rPr>
          <w:i/>
          <w:iCs/>
        </w:rPr>
        <w:t xml:space="preserve">culling</w:t>
      </w:r>
      <w:r>
        <w:t xml:space="preserve"> </w:t>
      </w:r>
      <w:r>
        <w:t xml:space="preserve">por vista (folga 15 %), LOD por</w:t>
      </w:r>
      <w:r>
        <w:t xml:space="preserve"> </w:t>
      </w:r>
      <w:r>
        <w:rPr>
          <w:i/>
          <w:iCs/>
        </w:rPr>
        <w:t xml:space="preserve">stride</w:t>
      </w:r>
      <w:r>
        <w:t xml:space="preserve">,</w:t>
      </w:r>
      <w:r>
        <w:t xml:space="preserve"> </w:t>
      </w:r>
      <w:r>
        <w:rPr>
          <w:b/>
          <w:bCs/>
        </w:rPr>
        <w:t xml:space="preserve">orçamento global</w:t>
      </w:r>
      <w:r>
        <w:rPr>
          <w:b/>
          <w:bCs/>
        </w:rPr>
        <w:t xml:space="preserve"> </w:t>
      </w:r>
      <w:r>
        <w:rPr>
          <w:b/>
          <w:bCs/>
        </w:rPr>
        <w:t xml:space="preserve">~60 000 vértices</w:t>
      </w:r>
      <w:r>
        <w:t xml:space="preserve"> </w:t>
      </w:r>
      <w:r>
        <w:t xml:space="preserve">(fator</w:t>
      </w:r>
      <w:r>
        <w:t xml:space="preserve"> </w:t>
      </w:r>
      <w:r>
        <w:rPr>
          <w:rStyle w:val="VerbatimChar"/>
        </w:rPr>
        <w:t xml:space="preserve">over</w:t>
      </w:r>
      <w:r>
        <w:t xml:space="preserve">), anéis &lt; 3,5 px na tela viram</w:t>
      </w:r>
      <w:r>
        <w:t xml:space="preserve"> </w:t>
      </w:r>
      <w:r>
        <w:rPr>
          <w:b/>
          <w:bCs/>
        </w:rPr>
        <w:t xml:space="preserve">“poeira”</w:t>
      </w:r>
      <w:r>
        <w:t xml:space="preserve"> </w:t>
      </w:r>
      <w:r>
        <w:t xml:space="preserve">(um</w:t>
      </w:r>
      <w:r>
        <w:t xml:space="preserve"> </w:t>
      </w:r>
      <w:r>
        <w:t xml:space="preserve">quadradinho ~0,7 px por polígono, deduplicado em células de 1,6 px, teto 15 000);</w:t>
      </w:r>
      <w:r>
        <w:t xml:space="preserve"> </w:t>
      </w:r>
      <w:r>
        <w:t xml:space="preserve">pontos: teto 4 000 visíveis / 400 rótulos.</w:t>
      </w:r>
      <w:r>
        <w:t xml:space="preserve"> </w:t>
      </w:r>
      <w:r>
        <w:rPr>
          <w:b/>
          <w:bCs/>
        </w:rPr>
        <w:t xml:space="preserve">Rótulos com anti-colisão (2026-07-10)</w:t>
      </w:r>
      <w:r>
        <w:t xml:space="preserve">:</w:t>
      </w:r>
      <w:r>
        <w:t xml:space="preserve"> </w:t>
      </w:r>
      <w:r>
        <w:t xml:space="preserve">cada rótulo posto registra sua caixa estimada (fonte 9, ~0,62·em por caractere) em</w:t>
      </w:r>
      <w:r>
        <w:t xml:space="preserve"> </w:t>
      </w:r>
      <w:r>
        <w:rPr>
          <w:rStyle w:val="VerbatimChar"/>
        </w:rPr>
        <w:t xml:space="preserve">lbx</w:t>
      </w:r>
      <w:r>
        <w:t xml:space="preserve">; um rótulo que sobreporia outro é omitido (</w:t>
      </w:r>
      <w:r>
        <w:rPr>
          <w:rStyle w:val="VerbatimChar"/>
        </w:rPr>
        <w:t xml:space="preserve">lbFits</w:t>
      </w:r>
      <w:r>
        <w:t xml:space="preserve">, varredura gulosa) — ao</w:t>
      </w:r>
      <w:r>
        <w:t xml:space="preserve"> </w:t>
      </w:r>
      <w:r>
        <w:t xml:space="preserve">aproximar o zoom os omitidos reaparecem naturalmente.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drawShapesThrottled()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applyView</w:t>
      </w:r>
      <w:r>
        <w:t xml:space="preserve">: reconstrução no máx. a cada ~80 ms; entre</w:t>
      </w:r>
      <w:r>
        <w:t xml:space="preserve"> </w:t>
      </w:r>
      <w:r>
        <w:t xml:space="preserve">reconstruções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desloca o desenho existente.</w:t>
      </w:r>
    </w:p>
    <w:p>
      <w:pPr>
        <w:pStyle w:val="Compact"/>
        <w:numPr>
          <w:ilvl w:val="0"/>
          <w:numId w:val="1007"/>
        </w:numPr>
      </w:pPr>
      <w:r>
        <w:t xml:space="preserve">Medido: 52 000 anéis / 1,6 M vértices → 44 ms (vista do domínio), 7 ms (zoom 20×).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Cor configurável</w:t>
      </w:r>
      <w:r>
        <w:t xml:space="preserve"> </w:t>
      </w:r>
      <w:r>
        <w:t xml:space="preserve">(</w:t>
      </w:r>
      <w:r>
        <w:rPr>
          <w:rStyle w:val="VerbatimChar"/>
        </w:rPr>
        <w:t xml:space="preserve">shapeColor</w:t>
      </w:r>
      <w:r>
        <w:t xml:space="preserve">,</w:t>
      </w:r>
      <w:r>
        <w:t xml:space="preserve"> </w:t>
      </w:r>
      <w:r>
        <w:rPr>
          <w:rStyle w:val="VerbatimChar"/>
        </w:rPr>
        <w:t xml:space="preserve">&lt;input type=color id=shpColor&gt;</w:t>
      </w:r>
      <w:r>
        <w:t xml:space="preserve">): traço, fill 10 %,</w:t>
      </w:r>
      <w:r>
        <w:t xml:space="preserve"> </w:t>
      </w:r>
      <w:r>
        <w:t xml:space="preserve">poeira 75 %, pontos e rótulos (versão clareada) derivam da mesma cor.</w:t>
      </w:r>
    </w:p>
    <w:p>
      <w:pPr>
        <w:pStyle w:val="FirstParagraph"/>
      </w:pPr>
      <w:r>
        <w:rPr>
          <w:b/>
          <w:bCs/>
        </w:rPr>
        <w:t xml:space="preserve">Filtro</w:t>
      </w:r>
      <w:r>
        <w:rPr>
          <w:b/>
          <w:bCs/>
        </w:rPr>
        <w:t xml:space="preserve"> </w:t>
      </w:r>
      <w:r>
        <w:rPr>
          <w:b/>
          <w:bCs/>
        </w:rPr>
        <w:t xml:space="preserve">“≥ 1 célula inteira”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computePolyKeep</w:t>
      </w:r>
      <w:r>
        <w:rPr>
          <w:b/>
          <w:bCs/>
        </w:rPr>
        <w:t xml:space="preserve">)</w:t>
      </w:r>
      <w:r>
        <w:t xml:space="preserve"> </w:t>
      </w:r>
      <w:r>
        <w:t xml:space="preserve">— otimizado (v2):</w:t>
      </w:r>
    </w:p>
    <w:p>
      <w:pPr>
        <w:pStyle w:val="Compact"/>
        <w:numPr>
          <w:ilvl w:val="0"/>
          <w:numId w:val="1008"/>
        </w:numPr>
      </w:pPr>
      <w:r>
        <w:t xml:space="preserve">Rejeição O(V): bbox geográfico menor que</w:t>
      </w:r>
      <w:r>
        <w:t xml:space="preserve"> </w:t>
      </w:r>
      <w:r>
        <w:rPr>
          <w:rStyle w:val="VerbatimChar"/>
        </w:rPr>
        <w:t xml:space="preserve">2·DLMD × 2·DPHD × 0,95</w:t>
      </w:r>
      <w:r>
        <w:t xml:space="preserve"> </w:t>
      </w:r>
      <w:r>
        <w:t xml:space="preserve">não pode conter um</w:t>
      </w:r>
      <w:r>
        <w:t xml:space="preserve"> </w:t>
      </w:r>
      <w:r>
        <w:t xml:space="preserve">losango inteiro.</w:t>
      </w:r>
    </w:p>
    <w:p>
      <w:pPr>
        <w:pStyle w:val="Compact"/>
        <w:numPr>
          <w:ilvl w:val="0"/>
          <w:numId w:val="1008"/>
        </w:numPr>
      </w:pPr>
      <w:r>
        <w:t xml:space="preserve">Anéis simplificados (tol 0,25 célula) e transformados para o espaço rotacionado.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Scanline even-odd por linha J</w:t>
      </w:r>
      <w:r>
        <w:t xml:space="preserve">: interseções das arestas com cada</w:t>
      </w:r>
      <w:r>
        <w:t xml:space="preserve"> </w:t>
      </w:r>
      <w:r>
        <w:rPr>
          <w:rStyle w:val="VerbatimChar"/>
        </w:rPr>
        <w:t xml:space="preserve">rlat_J</w:t>
      </w:r>
      <w:r>
        <w:t xml:space="preserve"> </w:t>
      </w:r>
      <w:r>
        <w:t xml:space="preserve">(buracos entram naturalmente); listas ordenadas por linha.</w:t>
      </w:r>
    </w:p>
    <w:p>
      <w:pPr>
        <w:pStyle w:val="Compact"/>
        <w:numPr>
          <w:ilvl w:val="0"/>
          <w:numId w:val="1008"/>
        </w:numPr>
      </w:pPr>
      <w:r>
        <w:t xml:space="preserve">Teste do losango por</w:t>
      </w:r>
      <w:r>
        <w:t xml:space="preserve"> </w:t>
      </w:r>
      <w:r>
        <w:rPr>
          <w:b/>
          <w:bCs/>
        </w:rPr>
        <w:t xml:space="preserve">intervalos</w:t>
      </w:r>
      <w:r>
        <w:t xml:space="preserve">: centro e vértices L/O ⇔</w:t>
      </w:r>
      <w:r>
        <w:t xml:space="preserve"> </w:t>
      </w:r>
      <w:r>
        <w:rPr>
          <w:rStyle w:val="VerbatimChar"/>
        </w:rPr>
        <w:t xml:space="preserve">[xc−DLMD, xc+DLMD]</w:t>
      </w:r>
      <w:r>
        <w:t xml:space="preserve"> </w:t>
      </w:r>
      <w:r>
        <w:t xml:space="preserve">dentro do intervalo da linha J; vértices N/S caem exatamente sobre as linhas J±1</w:t>
      </w:r>
      <w:r>
        <w:t xml:space="preserve"> </w:t>
      </w:r>
      <w:r>
        <w:t xml:space="preserve">(busca binária</w:t>
      </w:r>
      <w:r>
        <w:t xml:space="preserve"> </w:t>
      </w:r>
      <w:r>
        <w:rPr>
          <w:rStyle w:val="VerbatimChar"/>
        </w:rPr>
        <w:t xml:space="preserve">inAt</w:t>
      </w:r>
      <w:r>
        <w:t xml:space="preserve">). Linhas varridas do meio para fora (aceitação rápida).</w:t>
      </w:r>
    </w:p>
    <w:p>
      <w:pPr>
        <w:pStyle w:val="Compact"/>
        <w:numPr>
          <w:ilvl w:val="0"/>
          <w:numId w:val="1008"/>
        </w:numPr>
      </w:pPr>
      <w:r>
        <w:t xml:space="preserve">Cache por assinatura da grade (</w:t>
      </w:r>
      <w:r>
        <w:rPr>
          <w:rStyle w:val="VerbatimChar"/>
        </w:rPr>
        <w:t xml:space="preserve">IM|JM|DLMD|DPHD|TLM0D|TPH0D</w:t>
      </w:r>
      <w:r>
        <w:t xml:space="preserve">), invalidado ao trocar</w:t>
      </w:r>
      <w:r>
        <w:t xml:space="preserve"> </w:t>
      </w:r>
      <w:r>
        <w:t xml:space="preserve">de shape ou de grade.</w:t>
      </w:r>
    </w:p>
    <w:p>
      <w:pPr>
        <w:pStyle w:val="FirstParagraph"/>
      </w:pPr>
      <w:r>
        <w:t xml:space="preserve">Medido: 52 100 polígonos (incl. 2 000 rios finos de 500 vértices) →</w:t>
      </w:r>
      <w:r>
        <w:t xml:space="preserve"> </w:t>
      </w:r>
      <w:r>
        <w:rPr>
          <w:b/>
          <w:bCs/>
        </w:rPr>
        <w:t xml:space="preserve">197 ms</w:t>
      </w:r>
      <w:r>
        <w:t xml:space="preserve"> </w:t>
      </w:r>
      <w:r>
        <w:t xml:space="preserve">(algoritmo v1 por footprint×point-in-polygon: minutos/travamento).</w:t>
      </w:r>
      <w:r>
        <w:t xml:space="preserve"> </w:t>
      </w:r>
      <w:r>
        <w:t xml:space="preserve">O filtro tem dois usos independentes:</w:t>
      </w:r>
      <w:r>
        <w:t xml:space="preserve"> </w:t>
      </w:r>
      <w:r>
        <w:rPr>
          <w:b/>
          <w:bCs/>
        </w:rPr>
        <w:t xml:space="preserve">plotagem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shpMin</w:t>
      </w:r>
      <w:r>
        <w:t xml:space="preserve">) e</w:t>
      </w:r>
      <w:r>
        <w:t xml:space="preserve"> </w:t>
      </w:r>
      <w:r>
        <w:rPr>
          <w:b/>
          <w:bCs/>
        </w:rPr>
        <w:t xml:space="preserve">aplicação de máscara/geração de malha</w:t>
      </w:r>
      <w:r>
        <w:t xml:space="preserve"> </w:t>
      </w:r>
      <w:r>
        <w:t xml:space="preserve">(checkbox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).</w:t>
      </w:r>
    </w:p>
    <w:bookmarkEnd w:id="31"/>
    <w:bookmarkStart w:id="32" w:name="X261a3012dc5983e272c11502d6dbb0608f2ec02"/>
    <w:p>
      <w:pPr>
        <w:pStyle w:val="Heading2"/>
      </w:pPr>
      <w:r>
        <w:t xml:space="preserve">9. Máscara por shape (multi-malha) e malha nova por referência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computeInsideIdx()</w:t>
      </w:r>
      <w:r>
        <w:t xml:space="preserve"> </w:t>
      </w:r>
      <w:r>
        <w:t xml:space="preserve">— parte cara, roda 1× por aplicação: polígonos simplificados</w:t>
      </w:r>
      <w:r>
        <w:t xml:space="preserve"> </w:t>
      </w:r>
      <w:r>
        <w:t xml:space="preserve">(tol 0,4 célula) + bbox por anel + índice espacial 48×48 (</w:t>
      </w:r>
      <w:r>
        <w:rPr>
          <w:rStyle w:val="VerbatimChar"/>
        </w:rPr>
        <w:t xml:space="preserve">buildPolyIndex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inPolysIndexed</w:t>
      </w:r>
      <w:r>
        <w:t xml:space="preserve">) + footprint em grade; retorna a lista de índices</w:t>
      </w:r>
      <w:r>
        <w:t xml:space="preserve"> </w:t>
      </w:r>
      <w:r>
        <w:t xml:space="preserve">“dentro”</w:t>
      </w:r>
      <w:r>
        <w:t xml:space="preserve">.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marcado, considera só</w:t>
      </w:r>
      <w:r>
        <w:t xml:space="preserve"> </w:t>
      </w:r>
      <w:r>
        <w:rPr>
          <w:rStyle w:val="VerbatimChar"/>
        </w:rPr>
        <w:t xml:space="preserve">POLY_KEEP</w:t>
      </w:r>
      <w:r>
        <w:t xml:space="preserve">. Sem polígonos, usa a lista de pontos</w:t>
      </w:r>
      <w:r>
        <w:t xml:space="preserve"> </w:t>
      </w:r>
      <w:r>
        <w:t xml:space="preserve">(célula mais próxima de cada ponto).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Multi-malha:</w:t>
      </w:r>
      <w:r>
        <w:t xml:space="preserve"> </w:t>
      </w:r>
      <w:r>
        <w:rPr>
          <w:rStyle w:val="VerbatimChar"/>
        </w:rPr>
        <w:t xml:space="preserve">buildMaskRows()</w:t>
      </w:r>
      <w:r>
        <w:t xml:space="preserve"> </w:t>
      </w:r>
      <w:r>
        <w:t xml:space="preserve">gera uma linha (checkbox</w:t>
      </w:r>
      <w:r>
        <w:t xml:space="preserve"> </w:t>
      </w:r>
      <w:r>
        <w:rPr>
          <w:rStyle w:val="VerbatimChar"/>
        </w:rPr>
        <w:t xml:space="preserve">.mkuse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/</w:t>
      </w:r>
      <w:r>
        <w:rPr>
          <w:rStyle w:val="VerbatimChar"/>
        </w:rPr>
        <w:t xml:space="preserve">fora</w:t>
      </w:r>
      <w:r>
        <w:t xml:space="preserve">)</w:t>
      </w:r>
      <w:r>
        <w:t xml:space="preserve"> </w:t>
      </w:r>
      <w:r>
        <w:t xml:space="preserve">por malha carregada;</w:t>
      </w:r>
      <w:r>
        <w:t xml:space="preserve"> </w:t>
      </w:r>
      <w:r>
        <w:rPr>
          <w:rStyle w:val="VerbatimChar"/>
        </w:rPr>
        <w:t xml:space="preserve">doApplyMaskMulti()</w:t>
      </w:r>
      <w:r>
        <w:t xml:space="preserve"> </w:t>
      </w:r>
      <w:r>
        <w:t xml:space="preserve">aplica o mesmo conjunto</w:t>
      </w:r>
      <w:r>
        <w:t xml:space="preserve"> </w:t>
      </w:r>
      <w:r>
        <w:t xml:space="preserve">“dentro”</w:t>
      </w:r>
      <w:r>
        <w:t xml:space="preserve"> </w:t>
      </w:r>
      <w:r>
        <w:t xml:space="preserve">a todas as</w:t>
      </w:r>
      <w:r>
        <w:t xml:space="preserve"> </w:t>
      </w:r>
      <w:r>
        <w:t xml:space="preserve">selecionadas, com</w:t>
      </w:r>
      <w:r>
        <w:t xml:space="preserve"> </w:t>
      </w:r>
      <w:r>
        <w:rPr>
          <w:b/>
          <w:bCs/>
        </w:rPr>
        <w:t xml:space="preserve">uma única entrada de undo</w:t>
      </w:r>
      <w:r>
        <w:t xml:space="preserve"> </w:t>
      </w:r>
      <w:r>
        <w:t xml:space="preserve">(vários</w:t>
      </w:r>
      <w:r>
        <w:t xml:space="preserve"> </w:t>
      </w:r>
      <w:r>
        <w:rPr>
          <w:i/>
          <w:iCs/>
        </w:rPr>
        <w:t xml:space="preserve">snapshots</w:t>
      </w:r>
      <w:r>
        <w:t xml:space="preserve">).</w:t>
      </w:r>
      <w:r>
        <w:t xml:space="preserve"> </w:t>
      </w:r>
      <w:r>
        <w:rPr>
          <w:rStyle w:val="VerbatimChar"/>
        </w:rPr>
        <w:t xml:space="preserve">mkKeepOut</w:t>
      </w:r>
      <w:r>
        <w:t xml:space="preserve"> </w:t>
      </w:r>
      <w:r>
        <w:t xml:space="preserve">(default ligado) preserva os valores externos. Botão</w:t>
      </w:r>
      <w:r>
        <w:t xml:space="preserve"> </w:t>
      </w:r>
      <w:r>
        <w:rPr>
          <w:b/>
          <w:bCs/>
        </w:rPr>
        <w:t xml:space="preserve">↶ desfazer</w:t>
      </w:r>
      <w:r>
        <w:t xml:space="preserve"> </w:t>
      </w:r>
      <w:r>
        <w:t xml:space="preserve">no próprio card</w:t>
      </w:r>
      <w:r>
        <w:t xml:space="preserve"> </w:t>
      </w:r>
      <w:r>
        <w:t xml:space="preserve">(</w:t>
      </w:r>
      <w:r>
        <w:rPr>
          <w:rStyle w:val="VerbatimChar"/>
        </w:rPr>
        <w:t xml:space="preserve">mkUndo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undoEdit($("mkStat"))</w:t>
      </w:r>
      <w:r>
        <w:t xml:space="preserve">;</w:t>
      </w:r>
      <w:r>
        <w:t xml:space="preserve"> </w:t>
      </w:r>
      <w:r>
        <w:rPr>
          <w:rStyle w:val="VerbatimChar"/>
        </w:rPr>
        <w:t xml:space="preserve">undoEdit</w:t>
      </w:r>
      <w:r>
        <w:t xml:space="preserve"> </w:t>
      </w:r>
      <w:r>
        <w:t xml:space="preserve">aceita elemento de status opcional).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Clone-template (</w:t>
      </w:r>
      <w:r>
        <w:rPr>
          <w:rStyle w:val="VerbatimChar"/>
          <w:b/>
          <w:bCs/>
        </w:rPr>
        <w:t xml:space="preserve">mkClone</w:t>
      </w:r>
      <w:r>
        <w:rPr>
          <w:b/>
          <w:bCs/>
        </w:rPr>
        <w:t xml:space="preserve">)</w:t>
      </w:r>
      <w:r>
        <w:t xml:space="preserve">: com o checkbox marcado,</w:t>
      </w:r>
      <w:r>
        <w:t xml:space="preserve"> </w:t>
      </w:r>
      <w:r>
        <w:rPr>
          <w:rStyle w:val="VerbatimChar"/>
        </w:rPr>
        <w:t xml:space="preserve">doApplyMaskMulti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cloneInstance(tipo)</w:t>
      </w:r>
      <w:r>
        <w:t xml:space="preserve"> </w:t>
      </w:r>
      <w:r>
        <w:t xml:space="preserve">para cada tipo alvo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aplicar — duplica a instância</w:t>
      </w:r>
      <w:r>
        <w:t xml:space="preserve"> </w:t>
      </w:r>
      <w:r>
        <w:t xml:space="preserve">ativa no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(deep-copy dos arrays; nome único via</w:t>
      </w:r>
      <w:r>
        <w:t xml:space="preserve"> </w:t>
      </w:r>
      <w:r>
        <w:rPr>
          <w:rStyle w:val="VerbatimChar"/>
        </w:rPr>
        <w:t xml:space="preserve">cloneName</w:t>
      </w:r>
      <w:r>
        <w:t xml:space="preserve">, sufixo</w:t>
      </w:r>
      <w:r>
        <w:t xml:space="preserve"> </w:t>
      </w:r>
      <w:r>
        <w:rPr>
          <w:rStyle w:val="VerbatimChar"/>
        </w:rPr>
        <w:t xml:space="preserve">_clone</w:t>
      </w:r>
      <w:r>
        <w:t xml:space="preserve">,</w:t>
      </w:r>
      <w:r>
        <w:t xml:space="preserve"> </w:t>
      </w:r>
      <w:r>
        <w:rPr>
          <w:rStyle w:val="VerbatimChar"/>
        </w:rPr>
        <w:t xml:space="preserve">_clone2</w:t>
      </w:r>
      <w:r>
        <w:t xml:space="preserve">…), torna o clone a ativa (os ponteiros globais passam a apontar para ele) e</w:t>
      </w:r>
      <w:r>
        <w:t xml:space="preserve"> </w:t>
      </w:r>
      <w:r>
        <w:t xml:space="preserve">aplica a mudança</w:t>
      </w:r>
      <w:r>
        <w:t xml:space="preserve"> </w:t>
      </w:r>
      <w:r>
        <w:rPr>
          <w:b/>
          <w:bCs/>
        </w:rPr>
        <w:t xml:space="preserve">no clone</w:t>
      </w:r>
      <w:r>
        <w:t xml:space="preserve">; o template original permanece intacto no seletor de</w:t>
      </w:r>
      <w:r>
        <w:t xml:space="preserve"> </w:t>
      </w:r>
      <w:r>
        <w:t xml:space="preserve">instâncias para definir as próximas máscaras.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Gerar nova malha por referência (</w:t>
      </w:r>
      <w:r>
        <w:rPr>
          <w:rStyle w:val="VerbatimChar"/>
          <w:b/>
          <w:bCs/>
        </w:rPr>
        <w:t xml:space="preserve">genRefMask</w:t>
      </w:r>
      <w:r>
        <w:rPr>
          <w:b/>
          <w:bCs/>
        </w:rPr>
        <w:t xml:space="preserve">)</w:t>
      </w:r>
      <w:r>
        <w:t xml:space="preserve">: usa o</w:t>
      </w:r>
      <w:r>
        <w:t xml:space="preserve"> </w:t>
      </w:r>
      <w:r>
        <w:rPr>
          <w:b/>
          <w:bCs/>
        </w:rPr>
        <w:t xml:space="preserve">shape ativo</w:t>
      </w:r>
      <w:r>
        <w:t xml:space="preserve">; copia o</w:t>
      </w:r>
      <w:r>
        <w:t xml:space="preserve"> </w:t>
      </w:r>
      <w:r>
        <w:rPr>
          <w:b/>
          <w:bCs/>
        </w:rPr>
        <w:t xml:space="preserve">campo</w:t>
      </w:r>
      <w:r>
        <w:t xml:space="preserve"> </w:t>
      </w:r>
      <w:r>
        <w:t xml:space="preserve">de referência (</w:t>
      </w:r>
      <w:r>
        <w:rPr>
          <w:rStyle w:val="VerbatimChar"/>
        </w:rPr>
        <w:t xml:space="preserve">slice()</w:t>
      </w:r>
      <w:r>
        <w:t xml:space="preserve">, via helper</w:t>
      </w:r>
      <w:r>
        <w:t xml:space="preserve"> </w:t>
      </w:r>
      <w:r>
        <w:rPr>
          <w:rStyle w:val="VerbatimChar"/>
        </w:rPr>
        <w:t xml:space="preserve">refField(key)</w:t>
      </w:r>
      <w:r>
        <w:t xml:space="preserve">), aplica</w:t>
      </w:r>
      <w:r>
        <w:t xml:space="preserve"> </w:t>
      </w:r>
      <w:r>
        <w:rPr>
          <w:rStyle w:val="VerbatimChar"/>
        </w:rPr>
        <w:t xml:space="preserve">dentro=valor</w:t>
      </w:r>
      <w:r>
        <w:t xml:space="preserve">,</w:t>
      </w:r>
      <w:r>
        <w:t xml:space="preserve"> </w:t>
      </w:r>
      <w:r>
        <w:t xml:space="preserve">e grava sempre como</w:t>
      </w:r>
      <w:r>
        <w:t xml:space="preserve"> </w:t>
      </w:r>
      <w:r>
        <w:rPr>
          <w:b/>
          <w:bCs/>
        </w:rPr>
        <w:t xml:space="preserve">campo ÚNICO</w:t>
      </w:r>
      <w:r>
        <w:t xml:space="preserve"> </w:t>
      </w:r>
      <w:r>
        <w:t xml:space="preserve">(IM,JM), 1 registro (</w:t>
      </w:r>
      <w:r>
        <w:rPr>
          <w:rStyle w:val="VerbatimChar"/>
        </w:rPr>
        <w:t xml:space="preserve">writeField</w:t>
      </w:r>
      <w:r>
        <w:t xml:space="preserve">): ref. topo → só</w:t>
      </w:r>
      <w:r>
        <w:t xml:space="preserve"> </w:t>
      </w:r>
      <w:r>
        <w:rPr>
          <w:rStyle w:val="VerbatimChar"/>
        </w:rPr>
        <w:t xml:space="preserve">hgt</w:t>
      </w:r>
      <w:r>
        <w:t xml:space="preserve">; ref. máscara → só</w:t>
      </w:r>
      <w:r>
        <w:t xml:space="preserve"> </w:t>
      </w:r>
      <w:r>
        <w:rPr>
          <w:rStyle w:val="VerbatimChar"/>
        </w:rPr>
        <w:t xml:space="preserve">sm</w:t>
      </w:r>
      <w:r>
        <w:t xml:space="preserve">; veg/solo → int*4; outro (mesmo com 2 campos) → só o</w:t>
      </w:r>
      <w:r>
        <w:t xml:space="preserve"> </w:t>
      </w:r>
      <w:r>
        <w:t xml:space="preserve">campo ativo. Tipo (real/int) e endianness da referência preservados —</w:t>
      </w:r>
      <w:r>
        <w:t xml:space="preserve"> </w:t>
      </w:r>
      <w:r>
        <w:rPr>
          <w:b/>
          <w:bCs/>
        </w:rPr>
        <w:t xml:space="preserve">sem alterar a</w:t>
      </w:r>
      <w:r>
        <w:rPr>
          <w:b/>
          <w:bCs/>
        </w:rPr>
        <w:t xml:space="preserve"> </w:t>
      </w:r>
      <w:r>
        <w:rPr>
          <w:b/>
          <w:bCs/>
        </w:rPr>
        <w:t xml:space="preserve">malha carregada</w:t>
      </w:r>
      <w:r>
        <w:t xml:space="preserve">. Nome default</w:t>
      </w:r>
      <w:r>
        <w:t xml:space="preserve"> </w:t>
      </w:r>
      <w:r>
        <w:rPr>
          <w:rStyle w:val="VerbatimChar"/>
        </w:rPr>
        <w:t xml:space="preserve">nova_&lt;arquivo da referência&gt;</w:t>
      </w:r>
      <w:r>
        <w:t xml:space="preserve">; recarregável pelo</w:t>
      </w:r>
      <w:r>
        <w:t xml:space="preserve"> </w:t>
      </w:r>
      <w:r>
        <w:t xml:space="preserve">botão</w:t>
      </w:r>
      <w:r>
        <w:t xml:space="preserve"> </w:t>
      </w:r>
      <w:r>
        <w:t xml:space="preserve">“📦 Outro”</w:t>
      </w:r>
      <w:r>
        <w:t xml:space="preserve"> </w:t>
      </w:r>
      <w:r>
        <w:t xml:space="preserve">(round-trip validado via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).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Série multi-shape (</w:t>
      </w:r>
      <w:r>
        <w:rPr>
          <w:rStyle w:val="VerbatimChar"/>
          <w:b/>
          <w:bCs/>
        </w:rPr>
        <w:t xml:space="preserve">genRefAll</w:t>
      </w:r>
      <w:r>
        <w:rPr>
          <w:b/>
          <w:bCs/>
        </w:rPr>
        <w:t xml:space="preserve">, botão 🗂)</w:t>
      </w:r>
      <w:r>
        <w:t xml:space="preserve">: gera</w:t>
      </w:r>
      <w:r>
        <w:t xml:space="preserve"> </w:t>
      </w:r>
      <w:r>
        <w:rPr>
          <w:b/>
          <w:bCs/>
        </w:rPr>
        <w:t xml:space="preserve">uma malha por shape carregado</w:t>
      </w:r>
      <w:r>
        <w:t xml:space="preserve"> </w:t>
      </w:r>
      <w:r>
        <w:t xml:space="preserve">(ordem de carregamento) — mesmo campo de referência e mesmo</w:t>
      </w:r>
      <w:r>
        <w:t xml:space="preserve"> </w:t>
      </w:r>
      <w:r>
        <w:rPr>
          <w:rStyle w:val="VerbatimChar"/>
        </w:rPr>
        <w:t xml:space="preserve">dentro</w:t>
      </w:r>
      <w:r>
        <w:t xml:space="preserve"> </w:t>
      </w:r>
      <w:r>
        <w:t xml:space="preserve">— e grava todas</w:t>
      </w:r>
      <w:r>
        <w:t xml:space="preserve"> </w:t>
      </w:r>
      <w:r>
        <w:t xml:space="preserve">num</w:t>
      </w:r>
      <w:r>
        <w:t xml:space="preserve"> </w:t>
      </w:r>
      <w:r>
        <w:rPr>
          <w:b/>
          <w:bCs/>
        </w:rPr>
        <w:t xml:space="preserve">único arquivo Fortran multi-registro</w:t>
      </w:r>
      <w:r>
        <w:t xml:space="preserve">. Com o checkbox</w:t>
      </w:r>
      <w:r>
        <w:t xml:space="preserve"> </w:t>
      </w:r>
      <w:r>
        <w:rPr>
          <w:rStyle w:val="VerbatimChar"/>
        </w:rPr>
        <w:t xml:space="preserve">mkNames</w:t>
      </w:r>
      <w:r>
        <w:t xml:space="preserve"> </w:t>
      </w:r>
      <w:r>
        <w:t xml:space="preserve">(default ON),</w:t>
      </w:r>
      <w:r>
        <w:t xml:space="preserve"> </w:t>
      </w:r>
      <w:r>
        <w:t xml:space="preserve">cada campo é</w:t>
      </w:r>
      <w:r>
        <w:t xml:space="preserve"> </w:t>
      </w:r>
      <w:r>
        <w:rPr>
          <w:b/>
          <w:bCs/>
        </w:rPr>
        <w:t xml:space="preserve">precedido de um registro de identificação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character*40</w:t>
      </w:r>
      <w:r>
        <w:t xml:space="preserve"> </w:t>
      </w:r>
      <w:r>
        <w:t xml:space="preserve">com o nome</w:t>
      </w:r>
      <w:r>
        <w:t xml:space="preserve"> </w:t>
      </w:r>
      <w:r>
        <w:t xml:space="preserve">do shape (</w:t>
      </w:r>
      <w:r>
        <w:rPr>
          <w:rStyle w:val="VerbatimChar"/>
        </w:rPr>
        <w:t xml:space="preserve">writeNameRec</w:t>
      </w:r>
      <w:r>
        <w:t xml:space="preserve">; latin1, completado com espaços; leitura:</w:t>
      </w:r>
      <w:r>
        <w:t xml:space="preserve"> </w:t>
      </w:r>
      <w:r>
        <w:rPr>
          <w:rStyle w:val="VerbatimChar"/>
        </w:rPr>
        <w:t xml:space="preserve">read(u) nome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read(u) campo</w:t>
      </w:r>
      <w:r>
        <w:t xml:space="preserve">). Estrutura por shape:</w:t>
      </w:r>
      <w:r>
        <w:t xml:space="preserve"> </w:t>
      </w:r>
      <w:r>
        <w:rPr>
          <w:rStyle w:val="VerbatimChar"/>
        </w:rPr>
        <w:t xml:space="preserve">[4|40 bytes nome|4] [4|IM·JM·4 campo|4]</w:t>
      </w:r>
      <w:r>
        <w:t xml:space="preserve"> </w:t>
      </w:r>
      <w:r>
        <w:t xml:space="preserve">— validado (nomes com acento incluídos).</w:t>
      </w:r>
      <w:r>
        <w:t xml:space="preserve"> </w:t>
      </w:r>
      <w:r>
        <w:t xml:space="preserve">Caso de uso: sazonalidade de áreas alagadas (12 shapes mensais → 12 registros de</w:t>
      </w:r>
      <w:r>
        <w:t xml:space="preserve"> </w:t>
      </w:r>
      <w:r>
        <w:t xml:space="preserve">máscara identificados). Nome default</w:t>
      </w:r>
      <w:r>
        <w:t xml:space="preserve"> </w:t>
      </w:r>
      <w:r>
        <w:rPr>
          <w:rStyle w:val="VerbatimChar"/>
        </w:rPr>
        <w:t xml:space="preserve">serie_&lt;referência&gt;</w:t>
      </w:r>
      <w:r>
        <w:t xml:space="preserve">; respeita o filtro</w:t>
      </w:r>
      <w:r>
        <w:t xml:space="preserve"> </w:t>
      </w:r>
      <w:r>
        <w:rPr>
          <w:rStyle w:val="VerbatimChar"/>
        </w:rPr>
        <w:t xml:space="preserve">mkFilt</w:t>
      </w:r>
      <w:r>
        <w:t xml:space="preserve"> </w:t>
      </w:r>
      <w:r>
        <w:t xml:space="preserve">por shape.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Verificação imediata (</w:t>
      </w:r>
      <w:r>
        <w:rPr>
          <w:rStyle w:val="VerbatimChar"/>
          <w:b/>
          <w:bCs/>
        </w:rPr>
        <w:t xml:space="preserve">pushVerifyLayer</w:t>
      </w:r>
      <w:r>
        <w:rPr>
          <w:b/>
          <w:bCs/>
        </w:rPr>
        <w:t xml:space="preserve">)</w:t>
      </w:r>
      <w:r>
        <w:t xml:space="preserve">: toda malha gerada (🧩 e 🗂) é também</w:t>
      </w:r>
      <w:r>
        <w:t xml:space="preserve"> </w:t>
      </w:r>
      <w:r>
        <w:rPr>
          <w:b/>
          <w:bCs/>
        </w:rPr>
        <w:t xml:space="preserve">adicionada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BANK.other</w:t>
      </w:r>
      <w:r>
        <w:rPr>
          <w:b/>
          <w:bCs/>
        </w:rPr>
        <w:t xml:space="preserve"> </w:t>
      </w:r>
      <w:r>
        <w:rPr>
          <w:b/>
          <w:bCs/>
        </w:rPr>
        <w:t xml:space="preserve">como instância nova</w:t>
      </w:r>
      <w:r>
        <w:t xml:space="preserve"> </w:t>
      </w:r>
      <w:r>
        <w:t xml:space="preserve">(kind conforme int/real,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recalculado; nomes</w:t>
      </w:r>
      <w:r>
        <w:t xml:space="preserve"> </w:t>
      </w:r>
      <w:r>
        <w:rPr>
          <w:rStyle w:val="VerbatimChar"/>
        </w:rPr>
        <w:t xml:space="preserve">1_&lt;shape&gt;</w:t>
      </w:r>
      <w:r>
        <w:t xml:space="preserve">… na série) e exibida via</w:t>
      </w:r>
      <w:r>
        <w:t xml:space="preserve"> </w:t>
      </w:r>
      <w:r>
        <w:rPr>
          <w:rStyle w:val="VerbatimChar"/>
        </w:rPr>
        <w:t xml:space="preserve">setLayer('other')</w:t>
      </w:r>
      <w:r>
        <w:t xml:space="preserve"> </w:t>
      </w:r>
      <w:r>
        <w:t xml:space="preserve">— a referência permanece intacta e selecionável.</w:t>
      </w:r>
    </w:p>
    <w:bookmarkEnd w:id="32"/>
    <w:bookmarkStart w:id="34" w:name="Xbcba7c5cd3ed4cd53409b919fce6e66e7a5020f"/>
    <w:p>
      <w:pPr>
        <w:pStyle w:val="Heading2"/>
      </w:pPr>
      <w:r>
        <w:t xml:space="preserve">9.1 Topografia ajustada aos níveis eta (2026-07-09)</w:t>
      </w:r>
    </w:p>
    <w:p>
      <w:pPr>
        <w:pStyle w:val="FirstParagraph"/>
      </w:pPr>
      <w:r>
        <w:t xml:space="preserve">Porta fiel do trecho</w:t>
      </w:r>
      <w:r>
        <w:t xml:space="preserve"> </w:t>
      </w:r>
      <w:r>
        <w:rPr>
          <w:rStyle w:val="VerbatimChar"/>
        </w:rPr>
        <w:t xml:space="preserve">doout902/do903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  <w:b/>
          <w:bCs/>
        </w:rPr>
        <w:t xml:space="preserve">prep/initbc/interp.f</w:t>
      </w:r>
      <w:r>
        <w:t xml:space="preserve"> </w:t>
      </w:r>
      <w:r>
        <w:t xml:space="preserve">(o</w:t>
      </w:r>
      <w:r>
        <w:t xml:space="preserve"> </w:t>
      </w:r>
      <w:r>
        <w:rPr>
          <w:rStyle w:val="VerbatimChar"/>
        </w:rPr>
        <w:t xml:space="preserve">const.f</w:t>
      </w:r>
      <w:r>
        <w:t xml:space="preserve"> </w:t>
      </w:r>
      <w:r>
        <w:t xml:space="preserve">consome o</w:t>
      </w:r>
      <w:r>
        <w:t xml:space="preserve"> </w:t>
      </w:r>
      <w:r>
        <w:t xml:space="preserve">resultado para montar as máscaras HTM/LMH a partir de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ETA</w:t>
      </w:r>
      <w:r>
        <w:t xml:space="preserve">):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Entrada (</w:t>
      </w:r>
      <w:r>
        <w:rPr>
          <w:rStyle w:val="VerbatimChar"/>
          <w:b/>
          <w:bCs/>
        </w:rPr>
        <w:t xml:space="preserve">parseDeta</w:t>
      </w:r>
      <w:r>
        <w:rPr>
          <w:b/>
          <w:bCs/>
        </w:rPr>
        <w:t xml:space="preserve">)</w:t>
      </w:r>
      <w:r>
        <w:t xml:space="preserve">: 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binário Fortran — 1 registro</w:t>
      </w:r>
      <w:r>
        <w:t xml:space="preserve"> </w:t>
      </w:r>
      <w:r>
        <w:rPr>
          <w:rStyle w:val="VerbatimChar"/>
        </w:rPr>
        <w:t xml:space="preserve">write(u) deta(LM), ldum</w:t>
      </w:r>
      <w:r>
        <w:t xml:space="preserve"> </w:t>
      </w:r>
      <w:r>
        <w:t xml:space="preserve">(o scan de floats para no primeiro int de</w:t>
      </w:r>
      <w:r>
        <w:t xml:space="preserve"> </w:t>
      </w:r>
      <w:r>
        <w:rPr>
          <w:rStyle w:val="VerbatimChar"/>
        </w:rPr>
        <w:t xml:space="preserve">ldum</w:t>
      </w:r>
      <w:r>
        <w:t xml:space="preserve">, que lido</w:t>
      </w:r>
      <w:r>
        <w:t xml:space="preserve"> </w:t>
      </w:r>
      <w:r>
        <w:t xml:space="preserve">como float vira</w:t>
      </w:r>
      <w:r>
        <w:t xml:space="preserve"> </w:t>
      </w:r>
      <w:r>
        <w:rPr>
          <w:i/>
          <w:iCs/>
        </w:rPr>
        <w:t xml:space="preserve">denormal</w:t>
      </w:r>
      <w:r>
        <w:t xml:space="preserve">; LM deduzido; soma≈1 validada) — ou lista</w:t>
      </w:r>
      <w:r>
        <w:t xml:space="preserve"> </w:t>
      </w:r>
      <w:r>
        <w:rPr>
          <w:b/>
          <w:bCs/>
        </w:rPr>
        <w:t xml:space="preserve">texto</w:t>
      </w:r>
      <w:r>
        <w:t xml:space="preserve"> </w:t>
      </w:r>
      <w:r>
        <w:t xml:space="preserve">de</w:t>
      </w:r>
      <w:r>
        <w:t xml:space="preserve"> </w:t>
      </w:r>
      <w:r>
        <w:t xml:space="preserve">DETA (soma≈1) ou de interfaces ETA (0…1 crescentes → diferenças). Testado com o</w:t>
      </w:r>
      <w:r>
        <w:t xml:space="preserve"> </w:t>
      </w:r>
      <w:r>
        <w:rPr>
          <w:rStyle w:val="VerbatimChar"/>
        </w:rPr>
        <w:t xml:space="preserve">deta_50</w:t>
      </w:r>
      <w:r>
        <w:t xml:space="preserve"> </w:t>
      </w:r>
      <w:r>
        <w:t xml:space="preserve">real de</w:t>
      </w:r>
      <w:r>
        <w:t xml:space="preserve"> </w:t>
      </w:r>
      <w:r>
        <w:rPr>
          <w:rStyle w:val="VerbatimChar"/>
        </w:rPr>
        <w:t xml:space="preserve">Eta_support_data/static/fix/deta_files</w:t>
      </w:r>
      <w:r>
        <w:t xml:space="preserve">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Algoritmo (</w:t>
      </w:r>
      <w:r>
        <w:rPr>
          <w:rStyle w:val="VerbatimChar"/>
          <w:b/>
          <w:bCs/>
        </w:rPr>
        <w:t xml:space="preserve">etaAdjustTopo</w:t>
      </w:r>
      <w:r>
        <w:rPr>
          <w:b/>
          <w:bCs/>
        </w:rPr>
        <w:t xml:space="preserve">)</w:t>
      </w:r>
      <w:r>
        <w:t xml:space="preserve">, constantes do</w:t>
      </w:r>
      <w:r>
        <w:t xml:space="preserve"> </w:t>
      </w:r>
      <w:r>
        <w:rPr>
          <w:rStyle w:val="VerbatimChar"/>
        </w:rPr>
        <w:t xml:space="preserve">econstants.h</w:t>
      </w:r>
      <w:r>
        <w:t xml:space="preserve"> </w:t>
      </w:r>
      <w:r>
        <w:t xml:space="preserve">(g=9.80, r=287.04, γ=0.0065, prf0=101325, t0=288;</w:t>
      </w:r>
      <w:r>
        <w:t xml:space="preserve"> </w:t>
      </w:r>
      <w:r>
        <w:rPr>
          <w:b/>
          <w:bCs/>
        </w:rPr>
        <w:t xml:space="preserve">PT</w:t>
      </w:r>
      <w:r>
        <w:t xml:space="preserve"> </w:t>
      </w:r>
      <w:r>
        <w:t xml:space="preserve">é entrada da UI, default</w:t>
      </w:r>
      <w:r>
        <w:t xml:space="preserve"> </w:t>
      </w:r>
      <w:r>
        <w:t xml:space="preserve">2500 Pa):</w:t>
      </w:r>
      <w:r>
        <w:t xml:space="preserve"> </w:t>
      </w:r>
      <w:r>
        <w:rPr>
          <w:rStyle w:val="VerbatimChar"/>
        </w:rPr>
        <w:t xml:space="preserve">eta(l+1)=eta(l)+deta(l)</w:t>
      </w:r>
      <w:r>
        <w:t xml:space="preserve">;</w:t>
      </w:r>
      <w:r>
        <w:t xml:space="preserve"> </w:t>
      </w:r>
      <w:r>
        <w:rPr>
          <w:rStyle w:val="VerbatimChar"/>
        </w:rPr>
        <w:t xml:space="preserve">etal=½(eta_l+eta_{l+1})</w:t>
      </w:r>
      <w:r>
        <w:t xml:space="preserve">;</w:t>
      </w:r>
      <w:r>
        <w:t xml:space="preserve"> </w:t>
      </w:r>
      <w:r>
        <w:rPr>
          <w:rStyle w:val="VerbatimChar"/>
        </w:rPr>
        <w:t xml:space="preserve">zeta(l)=t0·(1−((pt+eta·(prf0−pt))/prf0)^(rγ/g))/γ</w:t>
      </w:r>
      <w:r>
        <w:t xml:space="preserve">; por célula</w:t>
      </w:r>
      <w:r>
        <w:t xml:space="preserve"> </w:t>
      </w:r>
      <w:r>
        <w:rPr>
          <w:rStyle w:val="VerbatimChar"/>
        </w:rPr>
        <w:t xml:space="preserve">etas=(prf0·((t0−γ·h)/t0)^(g/rγ)−pt)/(prf0−pt)</w:t>
      </w:r>
      <w:r>
        <w:t xml:space="preserve">, busca de baixo p/ cima a primeira</w:t>
      </w:r>
      <w:r>
        <w:t xml:space="preserve"> </w:t>
      </w:r>
      <w:r>
        <w:t xml:space="preserve">interface com</w:t>
      </w:r>
      <w:r>
        <w:t xml:space="preserve"> </w:t>
      </w:r>
      <w:r>
        <w:rPr>
          <w:rStyle w:val="VerbatimChar"/>
        </w:rPr>
        <w:t xml:space="preserve">etas≥eta(l)</w:t>
      </w:r>
      <w:r>
        <w:t xml:space="preserve">: se</w:t>
      </w:r>
      <w:r>
        <w:t xml:space="preserve"> </w:t>
      </w:r>
      <w:r>
        <w:rPr>
          <w:rStyle w:val="VerbatimChar"/>
        </w:rPr>
        <w:t xml:space="preserve">etas&lt;etal(l)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h=zeta(l)</w:t>
      </w:r>
      <w:r>
        <w:t xml:space="preserve">, senão</w:t>
      </w:r>
      <w:r>
        <w:t xml:space="preserve"> </w:t>
      </w:r>
      <w:r>
        <w:rPr>
          <w:rStyle w:val="VerbatimChar"/>
        </w:rPr>
        <w:t xml:space="preserve">h=zeta(l+1)</w:t>
      </w:r>
      <w:r>
        <w:t xml:space="preserve"> </w:t>
      </w:r>
      <w:r>
        <w:t xml:space="preserve">(terra na última camada → 0.004 m; mar permanece 0).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Etapa de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sunken points</w:t>
      </w:r>
      <w:r>
        <w:rPr>
          <w:b/>
          <w:bCs/>
        </w:rPr>
        <w:t xml:space="preserve"> </w:t>
      </w:r>
      <w:r>
        <w:rPr>
          <w:b/>
          <w:bCs/>
        </w:rPr>
        <w:t xml:space="preserve">(</w:t>
      </w:r>
      <w:r>
        <w:rPr>
          <w:rStyle w:val="VerbatimChar"/>
          <w:b/>
          <w:bCs/>
        </w:rPr>
        <w:t xml:space="preserve">sunkenPass</w:t>
      </w:r>
      <w:r>
        <w:rPr>
          <w:b/>
          <w:bCs/>
        </w:rPr>
        <w:t xml:space="preserve">)</w:t>
      </w:r>
      <w:r>
        <w:t xml:space="preserve"> </w:t>
      </w:r>
      <w:r>
        <w:t xml:space="preserve">— porta fiel do bloco</w:t>
      </w:r>
      <w:r>
        <w:t xml:space="preserve"> </w:t>
      </w:r>
      <w:r>
        <w:rPr>
          <w:rStyle w:val="VerbatimChar"/>
        </w:rPr>
        <w:t xml:space="preserve">if(.not.fpmnts)</w:t>
      </w:r>
      <w:r>
        <w:t xml:space="preserve"> </w:t>
      </w:r>
      <w:r>
        <w:t xml:space="preserve">(que no operacional sempre roda): para cada H interior (</w:t>
      </w:r>
      <w:r>
        <w:rPr>
          <w:rStyle w:val="VerbatimChar"/>
        </w:rPr>
        <w:t xml:space="preserve">j=4..jm−3</w:t>
      </w:r>
      <w:r>
        <w:t xml:space="preserve">), calcula o nível</w:t>
      </w:r>
      <w:r>
        <w:t xml:space="preserve"> </w:t>
      </w:r>
      <w:r>
        <w:t xml:space="preserve">de bloqueio dos 4 pontos de vento vizinhos (mín. de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nos 3 H em volta de cada</w:t>
      </w:r>
      <w:r>
        <w:t xml:space="preserve"> </w:t>
      </w:r>
      <w:r>
        <w:t xml:space="preserve">vento;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</w:t>
      </w:r>
      <w:r>
        <w:t xml:space="preserve"> </w:t>
      </w:r>
      <w:r>
        <w:rPr>
          <w:rStyle w:val="VerbatimChar"/>
        </w:rPr>
        <w:t xml:space="preserve">ihe=ihw+1</w:t>
      </w:r>
      <w:r>
        <w:t xml:space="preserve">) e detecta pontos</w:t>
      </w:r>
      <w:r>
        <w:t xml:space="preserve"> </w:t>
      </w:r>
      <w:r>
        <w:rPr>
          <w:b/>
          <w:bCs/>
        </w:rPr>
        <w:t xml:space="preserve">afundados</w:t>
      </w:r>
      <w:r>
        <w:t xml:space="preserve"> </w:t>
      </w:r>
      <w:r>
        <w:t xml:space="preserve">(</w:t>
      </w:r>
      <w:r>
        <w:rPr>
          <w:rStyle w:val="VerbatimChar"/>
        </w:rPr>
        <w:t xml:space="preserve">lhgt&gt;lnbmx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ref&gt;eta(lmin)</w:t>
      </w:r>
      <w:r>
        <w:t xml:space="preserve">): terra →</w:t>
      </w:r>
      <w:r>
        <w:t xml:space="preserve"> </w:t>
      </w:r>
      <w:r>
        <w:rPr>
          <w:b/>
          <w:bCs/>
        </w:rPr>
        <w:t xml:space="preserve">eleva</w:t>
      </w:r>
      <w:r>
        <w:t xml:space="preserve"> </w:t>
      </w:r>
      <w:r>
        <w:t xml:space="preserve">até</w:t>
      </w:r>
      <w:r>
        <w:t xml:space="preserve"> </w:t>
      </w:r>
      <w:r>
        <w:rPr>
          <w:rStyle w:val="VerbatimChar"/>
        </w:rPr>
        <w:t xml:space="preserve">lrais=max(lnbmx,lmin)</w:t>
      </w:r>
      <w:r>
        <w:t xml:space="preserve">;</w:t>
      </w:r>
      <w:r>
        <w:t xml:space="preserve"> </w:t>
      </w:r>
      <w:r>
        <w:t xml:space="preserve">água isolada (0 vizinhos d’água diagonais, ou 1 e ao nível do mar) → eleva; senão →</w:t>
      </w:r>
      <w:r>
        <w:t xml:space="preserve"> </w:t>
      </w:r>
      <w:r>
        <w:rPr>
          <w:b/>
          <w:bCs/>
        </w:rPr>
        <w:t xml:space="preserve">aplaina</w:t>
      </w:r>
      <w:r>
        <w:t xml:space="preserve"> </w:t>
      </w:r>
      <w:r>
        <w:t xml:space="preserve">a terra em volta do vento de menor elevação média (maior soma</w:t>
      </w:r>
      <w:r>
        <w:t xml:space="preserve"> </w:t>
      </w:r>
      <w:r>
        <w:rPr>
          <w:rStyle w:val="VerbatimChar"/>
        </w:rPr>
        <w:t xml:space="preserve">seta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etas</w:t>
      </w:r>
      <w:r>
        <w:t xml:space="preserve"> </w:t>
      </w:r>
      <w:r>
        <w:t xml:space="preserve">em 3 pontos), rebaixando vizinhos com</w:t>
      </w:r>
      <w:r>
        <w:t xml:space="preserve"> </w:t>
      </w:r>
      <w:r>
        <w:rPr>
          <w:rStyle w:val="VerbatimChar"/>
        </w:rPr>
        <w:t xml:space="preserve">ref&lt;eta(lij)</w:t>
      </w:r>
      <w:r>
        <w:t xml:space="preserve"> </w:t>
      </w:r>
      <w:r>
        <w:t xml:space="preserve">para</w:t>
      </w:r>
      <w:r>
        <w:t xml:space="preserve"> </w:t>
      </w:r>
      <w:r>
        <w:rPr>
          <w:rStyle w:val="VerbatimChar"/>
        </w:rPr>
        <w:t xml:space="preserve">zeta(lij)</w:t>
      </w:r>
      <w:r>
        <w:t xml:space="preserve"> </w:t>
      </w:r>
      <w:r>
        <w:t xml:space="preserve">e</w:t>
      </w:r>
      <w:r>
        <w:t xml:space="preserve"> </w:t>
      </w:r>
      <w:r>
        <w:t xml:space="preserve">travando</w:t>
      </w:r>
      <w:r>
        <w:t xml:space="preserve"> </w:t>
      </w:r>
      <w:r>
        <w:rPr>
          <w:rStyle w:val="VerbatimChar"/>
        </w:rPr>
        <w:t xml:space="preserve">lmin</w:t>
      </w:r>
      <w:r>
        <w:t xml:space="preserve">. Varredura única, in-place, na ordem do Fortran;</w:t>
      </w:r>
      <w:r>
        <w:t xml:space="preserve"> </w:t>
      </w:r>
      <w:r>
        <w:rPr>
          <w:rStyle w:val="VerbatimChar"/>
        </w:rPr>
        <w:t xml:space="preserve">lhgt</w:t>
      </w:r>
      <w:r>
        <w:t xml:space="preserve"> </w:t>
      </w:r>
      <w:r>
        <w:t xml:space="preserve">não muda</w:t>
      </w:r>
      <w:r>
        <w:t xml:space="preserve"> </w:t>
      </w:r>
      <w:r>
        <w:t xml:space="preserve">durante o aplainamento (só</w:t>
      </w:r>
      <w:r>
        <w:t xml:space="preserve"> </w:t>
      </w:r>
      <w:r>
        <w:rPr>
          <w:rStyle w:val="VerbatimChar"/>
        </w:rPr>
        <w:t xml:space="preserve">ref/hgt/lnew</w:t>
      </w:r>
      <w:r>
        <w:t xml:space="preserve">); a peculiaridade da linha 724 do interp.f</w:t>
      </w:r>
      <w:r>
        <w:t xml:space="preserve"> </w:t>
      </w:r>
      <w:r>
        <w:t xml:space="preserve">(testa</w:t>
      </w:r>
      <w:r>
        <w:t xml:space="preserve"> </w:t>
      </w:r>
      <w:r>
        <w:rPr>
          <w:rStyle w:val="VerbatimChar"/>
        </w:rPr>
        <w:t xml:space="preserve">(i,j+1)</w:t>
      </w:r>
      <w:r>
        <w:t xml:space="preserve"> </w:t>
      </w:r>
      <w:r>
        <w:t xml:space="preserve">mas altera</w:t>
      </w:r>
      <w:r>
        <w:t xml:space="preserve"> </w:t>
      </w:r>
      <w:r>
        <w:rPr>
          <w:rStyle w:val="VerbatimChar"/>
        </w:rPr>
        <w:t xml:space="preserve">(i,j+2)</w:t>
      </w:r>
      <w:r>
        <w:t xml:space="preserve"> </w:t>
      </w:r>
      <w:r>
        <w:t xml:space="preserve">no caso</w:t>
      </w:r>
      <w:r>
        <w:t xml:space="preserve"> </w:t>
      </w:r>
      <w:r>
        <w:rPr>
          <w:rStyle w:val="VerbatimChar"/>
        </w:rPr>
        <w:t xml:space="preserve">mmx=2</w:t>
      </w:r>
      <w:r>
        <w:t xml:space="preserve">) foi</w:t>
      </w:r>
      <w:r>
        <w:t xml:space="preserve"> </w:t>
      </w:r>
      <w:r>
        <w:rPr>
          <w:b/>
          <w:bCs/>
        </w:rPr>
        <w:t xml:space="preserve">replicada fielmente</w:t>
      </w:r>
      <w:r>
        <w:t xml:space="preserve">.</w:t>
      </w:r>
      <w:r>
        <w:t xml:space="preserve"> </w:t>
      </w:r>
      <w:r>
        <w:t xml:space="preserve">Verificação final conta pontos ainda sem vento (</w:t>
      </w:r>
      <w:r>
        <w:rPr>
          <w:rStyle w:val="VerbatimChar"/>
        </w:rPr>
        <w:t xml:space="preserve">wndls</w:t>
      </w:r>
      <w:r>
        <w:t xml:space="preserve">, reportado no status).</w:t>
      </w:r>
      <w:r>
        <w:t xml:space="preserve"> </w:t>
      </w:r>
      <w:r>
        <w:t xml:space="preserve">Testes: buraco de terra em planalto elevado ao nível dos ventos; água isolada</w:t>
      </w:r>
      <w:r>
        <w:t xml:space="preserve"> </w:t>
      </w:r>
      <w:r>
        <w:t xml:space="preserve">elevada; domínio plano intocado; 0 sem-vento restantes.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Saída</w:t>
      </w:r>
      <w:r>
        <w:t xml:space="preserve">: topografia ajustada vira</w:t>
      </w:r>
      <w:r>
        <w:t xml:space="preserve"> </w:t>
      </w:r>
      <w:r>
        <w:rPr>
          <w:b/>
          <w:bCs/>
        </w:rPr>
        <w:t xml:space="preserve">instância nova</w:t>
      </w:r>
      <w:r>
        <w:t xml:space="preserve"> </w:t>
      </w:r>
      <w:r>
        <w:t xml:space="preserve">de topo</w:t>
      </w:r>
      <w:r>
        <w:t xml:space="preserve"> </w:t>
      </w:r>
      <w:r>
        <w:t xml:space="preserve">(</w:t>
      </w:r>
      <w:r>
        <w:rPr>
          <w:rStyle w:val="VerbatimChar"/>
        </w:rPr>
        <w:t xml:space="preserve">&lt;nome&gt;_eta&lt;LM&gt;</w:t>
      </w:r>
      <w:r>
        <w:t xml:space="preserve">, ativa; original preservada) e o índice do nível (</w:t>
      </w:r>
      <w:r>
        <w:rPr>
          <w:rStyle w:val="VerbatimChar"/>
        </w:rPr>
        <w:t xml:space="preserve">LHGT</w:t>
      </w:r>
      <w:r>
        <w:t xml:space="preserve">) vira</w:t>
      </w:r>
      <w:r>
        <w:t xml:space="preserve"> </w:t>
      </w:r>
      <w:r>
        <w:t xml:space="preserve">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nivel_eta&lt;LM&gt;_&lt;nome&gt;</w:t>
      </w:r>
      <w:r>
        <w:t xml:space="preserve">). Validado contra réplica independente</w:t>
      </w:r>
      <w:r>
        <w:t xml:space="preserve"> </w:t>
      </w:r>
      <w:r>
        <w:t xml:space="preserve">do Fortran (amostras exatas; mar→0; 0.004 m em terra baixa).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Nível L e pressão no ponto de grade (2026-07-10)</w:t>
      </w:r>
      <w:r>
        <w:t xml:space="preserve">: a instância ajustada carrega</w:t>
      </w:r>
      <w:r>
        <w:t xml:space="preserve"> </w:t>
      </w:r>
      <w:r>
        <w:rPr>
          <w:rStyle w:val="VerbatimChar"/>
        </w:rPr>
        <w:t xml:space="preserve">etaMeta={lev,pres,lm,pt}</w:t>
      </w:r>
      <w:r>
        <w:t xml:space="preserve"> </w:t>
      </w:r>
      <w:r>
        <w:t xml:space="preserve">(</w:t>
      </w:r>
      <w:r>
        <w:rPr>
          <w:rStyle w:val="VerbatimChar"/>
        </w:rPr>
        <w:t xml:space="preserve">lev</w:t>
      </w:r>
      <w:r>
        <w:t xml:space="preserve"> </w:t>
      </w:r>
      <w:r>
        <w:t xml:space="preserve">= LHGT pós-</w:t>
      </w:r>
      <w:r>
        <w:rPr>
          <w:i/>
          <w:iCs/>
        </w:rPr>
        <w:t xml:space="preserve">sunken points</w:t>
      </w:r>
      <w:r>
        <w:t xml:space="preserve">;</w:t>
      </w:r>
      <w:r>
        <w:t xml:space="preserve"> </w:t>
      </w:r>
      <w:r>
        <w:rPr>
          <w:rStyle w:val="VerbatimChar"/>
        </w:rPr>
        <w:t xml:space="preserve">pres</w:t>
      </w:r>
      <w:r>
        <w:t xml:space="preserve"> </w:t>
      </w:r>
      <w:r>
        <w:t xml:space="preserve">das interfaces</w:t>
      </w:r>
      <w:r>
        <w:t xml:space="preserve"> </w:t>
      </w:r>
      <w:r>
        <w:t xml:space="preserve">de</w:t>
      </w:r>
      <w:r>
        <w:t xml:space="preserve"> </w:t>
      </w:r>
      <w:r>
        <w:rPr>
          <w:rStyle w:val="VerbatimChar"/>
        </w:rPr>
        <w:t xml:space="preserve">buildEtaArrays</w:t>
      </w:r>
      <w:r>
        <w:t xml:space="preserve">); com ela ativa,</w:t>
      </w:r>
      <w:r>
        <w:t xml:space="preserve"> </w:t>
      </w:r>
      <w:r>
        <w:rPr>
          <w:rStyle w:val="VerbatimChar"/>
        </w:rPr>
        <w:t xml:space="preserve">activeAt('topo')</w:t>
      </w:r>
      <w:r>
        <w:t xml:space="preserve"> </w:t>
      </w:r>
      <w:r>
        <w:t xml:space="preserve">acrescenta</w:t>
      </w:r>
      <w:r>
        <w:t xml:space="preserve"> </w:t>
      </w:r>
      <w:r>
        <w:rPr>
          <w:rStyle w:val="VerbatimChar"/>
        </w:rPr>
        <w:t xml:space="preserve">· LMH=&lt;lev−1&gt; · &lt;pressão&gt; hPa</w:t>
      </w:r>
      <w:r>
        <w:t xml:space="preserve"> </w:t>
      </w:r>
      <w:r>
        <w:t xml:space="preserve">à elevação — o L EXIBIDO é o</w:t>
      </w:r>
      <w:r>
        <w:t xml:space="preserve"> </w:t>
      </w:r>
      <w:r>
        <w:rPr>
          <w:b/>
          <w:bCs/>
        </w:rPr>
        <w:t xml:space="preserve">LMH</w:t>
      </w:r>
      <w:r>
        <w:t xml:space="preserve"> </w:t>
      </w:r>
      <w:r>
        <w:t xml:space="preserve">(máscara da</w:t>
      </w:r>
      <w:r>
        <w:t xml:space="preserve"> </w:t>
      </w:r>
      <w:r>
        <w:t xml:space="preserve">topografia do const.f = LHGT−1; pedido 2026-07-12), com a pressão da superfície</w:t>
      </w:r>
      <w:r>
        <w:t xml:space="preserve"> </w:t>
      </w:r>
      <w:r>
        <w:t xml:space="preserve">(interface LMH+1) — aparece no popup, no readout e no perfil (hover). Mar mostra</w:t>
      </w:r>
      <w:r>
        <w:t xml:space="preserve"> </w:t>
      </w:r>
      <w:r>
        <w:rPr>
          <w:rStyle w:val="VerbatimChar"/>
        </w:rPr>
        <w:t xml:space="preserve">LMH=LM · 1013.2 hPa</w:t>
      </w:r>
      <w:r>
        <w:t xml:space="preserve">. A camada de verificação gerada pelo ajuste também é o LMH</w:t>
      </w:r>
      <w:r>
        <w:t xml:space="preserve"> </w:t>
      </w:r>
      <w:r>
        <w:t xml:space="preserve">(</w:t>
      </w:r>
      <w:r>
        <w:rPr>
          <w:rStyle w:val="VerbatimChar"/>
        </w:rPr>
        <w:t xml:space="preserve">LMH_eta&lt;LM&gt;_&lt;nome&gt;</w:t>
      </w:r>
      <w:r>
        <w:t xml:space="preserve">, antes era o LHGT). No rótulo da célula</w:t>
      </w:r>
      <w:r>
        <w:t xml:space="preserve"> </w:t>
      </w:r>
      <w:r>
        <w:t xml:space="preserve">(toggle</w:t>
      </w:r>
      <w:r>
        <w:t xml:space="preserve"> </w:t>
      </w:r>
      <w:r>
        <w:rPr>
          <w:rStyle w:val="VerbatimChar"/>
        </w:rPr>
        <w:t xml:space="preserve">valores</w:t>
      </w:r>
      <w:r>
        <w:t xml:space="preserve">),</w:t>
      </w:r>
      <w:r>
        <w:t xml:space="preserve"> </w:t>
      </w:r>
      <w:r>
        <w:rPr>
          <w:rStyle w:val="VerbatimChar"/>
        </w:rPr>
        <w:t xml:space="preserve">cellValLP()</w:t>
      </w:r>
      <w:r>
        <w:t xml:space="preserve"> </w:t>
      </w:r>
      <w:r>
        <w:t xml:space="preserve">retorna</w:t>
      </w:r>
      <w:r>
        <w:t xml:space="preserve"> </w:t>
      </w:r>
      <w:r>
        <w:rPr>
          <w:rStyle w:val="VerbatimChar"/>
        </w:rPr>
        <w:t xml:space="preserve">{L,p}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drawGridNodes</w:t>
      </w:r>
      <w:r>
        <w:t xml:space="preserve"> </w:t>
      </w:r>
      <w:r>
        <w:t xml:space="preserve">desenha</w:t>
      </w:r>
      <w:r>
        <w:t xml:space="preserve"> </w:t>
      </w:r>
      <w:r>
        <w:rPr>
          <w:b/>
          <w:bCs/>
        </w:rPr>
        <w:t xml:space="preserve">três</w:t>
      </w:r>
      <w:r>
        <w:rPr>
          <w:b/>
          <w:bCs/>
        </w:rPr>
        <w:t xml:space="preserve"> </w:t>
      </w:r>
      <w:r>
        <w:rPr>
          <w:b/>
          <w:bCs/>
        </w:rPr>
        <w:t xml:space="preserve">linhas dentro do losango</w:t>
      </w:r>
      <w:r>
        <w:t xml:space="preserve">: pressão a 42 % da meia-diagonal rumo ao vértice N,</w:t>
      </w:r>
      <w:r>
        <w:t xml:space="preserve"> </w:t>
      </w:r>
      <w:r>
        <w:t xml:space="preserve">altitude no centro, nível L a 42 % rumo ao vértice S — mesma fonte e cor. A fonte é</w:t>
      </w:r>
      <w:r>
        <w:t xml:space="preserve"> </w:t>
      </w:r>
      <w:r>
        <w:t xml:space="preserve">resolvida por</w:t>
      </w:r>
      <w:r>
        <w:t xml:space="preserve"> </w:t>
      </w:r>
      <w:r>
        <w:rPr>
          <w:b/>
          <w:bCs/>
        </w:rPr>
        <w:t xml:space="preserve">fórmula fechada de contenção</w:t>
      </w:r>
      <w:r>
        <w:t xml:space="preserve">: para cada linha,</w:t>
      </w:r>
      <w:r>
        <w:t xml:space="preserve"> </w:t>
      </w:r>
      <w:r>
        <w:rPr>
          <w:rStyle w:val="VerbatimChar"/>
        </w:rPr>
        <w:t xml:space="preserve">fs·(ch·0.62/(2·hW) + vy/hH) ≤ 0.92 − off</w:t>
      </w:r>
      <w:r>
        <w:t xml:space="preserve"> </w:t>
      </w:r>
      <w:r>
        <w:t xml:space="preserve">(off = fração N-S da ancoragem; vy =</w:t>
      </w:r>
      <w:r>
        <w:t xml:space="preserve"> </w:t>
      </w:r>
      <w:r>
        <w:t xml:space="preserve">extensão vertical do texto em fs; hW/hH = meias-diagonais projetadas da célula), com</w:t>
      </w:r>
      <w:r>
        <w:t xml:space="preserve"> </w:t>
      </w:r>
      <w:r>
        <w:t xml:space="preserve">teto 0.27·hH — o canto mais extremo de cada texto satisfaz</w:t>
      </w:r>
      <w:r>
        <w:t xml:space="preserve"> </w:t>
      </w:r>
      <w:r>
        <w:rPr>
          <w:rStyle w:val="VerbatimChar"/>
        </w:rPr>
        <w:t xml:space="preserve">|x|/hW+|y|/hH ≤ 1</w:t>
      </w:r>
      <w:r>
        <w:t xml:space="preserve"> </w:t>
      </w:r>
      <w:r>
        <w:t xml:space="preserve">(validado numericamente em 8 formatos de losango × 4 conjuntos de rótulos, sem</w:t>
      </w:r>
      <w:r>
        <w:t xml:space="preserve"> </w:t>
      </w:r>
      <w:r>
        <w:t xml:space="preserve">sobreposição entre linhas). Sem teto em px: a fonte cresce</w:t>
      </w:r>
      <w:r>
        <w:t xml:space="preserve"> </w:t>
      </w:r>
      <w:r>
        <w:rPr>
          <w:b/>
          <w:bCs/>
        </w:rPr>
        <w:t xml:space="preserve">proporcional à célula</w:t>
      </w:r>
      <w:r>
        <w:t xml:space="preserve"> </w:t>
      </w:r>
      <w:r>
        <w:t xml:space="preserve">em qualquer zoom (piso de legibilidade ~6 px de tela).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Topografia original = mesma posição/fonte da ajustada (2026-07-11)</w:t>
      </w:r>
      <w:r>
        <w:t xml:space="preserve">: com a camada</w:t>
      </w:r>
      <w:r>
        <w:t xml:space="preserve"> </w:t>
      </w:r>
      <w:r>
        <w:rPr>
          <w:rStyle w:val="VerbatimChar"/>
        </w:rPr>
        <w:t xml:space="preserve">topo</w:t>
      </w:r>
      <w:r>
        <w:t xml:space="preserve"> </w:t>
      </w:r>
      <w:r>
        <w:t xml:space="preserve">ativa e SEM etaMeta, a altitude é desenhada no MESMO lugar (centro,</w:t>
      </w:r>
      <w:r>
        <w:t xml:space="preserve"> </w:t>
      </w:r>
      <w:r>
        <w:rPr>
          <w:rStyle w:val="VerbatimChar"/>
        </w:rPr>
        <w:t xml:space="preserve">q.y+0.85·fs</w:t>
      </w:r>
      <w:r>
        <w:t xml:space="preserve">) e com a MESMA fórmula de fonte — a reserva das linhas L/pressão usa o</w:t>
      </w:r>
      <w:r>
        <w:t xml:space="preserve"> </w:t>
      </w:r>
      <w:r>
        <w:t xml:space="preserve">pior caso fixo de 7 caracteres (</w:t>
      </w:r>
      <w:r>
        <w:t xml:space="preserve">“1013hPa”</w:t>
      </w:r>
      <w:r>
        <w:t xml:space="preserve">) em vez do comprimento real, de modo que a</w:t>
      </w:r>
      <w:r>
        <w:t xml:space="preserve"> </w:t>
      </w:r>
      <w:r>
        <w:t xml:space="preserve">fonte é idêntica com e sem etaMeta (igualdade e contenção validadas numericamente).</w:t>
      </w:r>
      <w:r>
        <w:t xml:space="preserve"> </w:t>
      </w:r>
      <w:r>
        <w:t xml:space="preserve">Alternar instâncias original ⇄ ajustada não move nem redimensiona o rótulo. As</w:t>
      </w:r>
      <w:r>
        <w:t xml:space="preserve"> </w:t>
      </w:r>
      <w:r>
        <w:t xml:space="preserve">demais camadas (veg/solo/outro/diff/máscara) mantêm o valor único abaixo do +.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Persistência e reuso</w:t>
      </w:r>
      <w:r>
        <w:t xml:space="preserve">: os níveis ficam em</w:t>
      </w:r>
      <w:r>
        <w:t xml:space="preserve"> </w:t>
      </w:r>
      <w:r>
        <w:rPr>
          <w:rStyle w:val="VerbatimChar"/>
        </w:rPr>
        <w:t xml:space="preserve">ETALEV={deta,src,fname,dirty}</w:t>
      </w:r>
      <w:r>
        <w:t xml:space="preserve"> </w:t>
      </w:r>
      <w:r>
        <w:t xml:space="preserve">— o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(</w:t>
      </w:r>
      <w:r>
        <w:t xml:space="preserve">“🏔 aplicar níveis”</w:t>
      </w:r>
      <w:r>
        <w:t xml:space="preserve">) reexecuta</w:t>
      </w:r>
      <w:r>
        <w:t xml:space="preserve"> </w:t>
      </w:r>
      <w:r>
        <w:rPr>
          <w:rStyle w:val="VerbatimChar"/>
        </w:rPr>
        <w:t xml:space="preserve">runEtaAdjust()</w:t>
      </w:r>
      <w:r>
        <w:t xml:space="preserve"> </w:t>
      </w:r>
      <w:r>
        <w:t xml:space="preserve">sobre a topografia</w:t>
      </w:r>
      <w:r>
        <w:t xml:space="preserve"> </w:t>
      </w:r>
      <w:r>
        <w:t xml:space="preserve">ATIVA com o PT atual, sem recarregar o arquivo (o deta pode inclusive ser carregado</w:t>
      </w:r>
      <w:r>
        <w:t xml:space="preserve"> </w:t>
      </w:r>
      <w:r>
        <w:t xml:space="preserve">antes da topografia).</w:t>
      </w:r>
      <w:r>
        <w:t xml:space="preserve"> </w:t>
      </w:r>
      <w:r>
        <w:rPr>
          <w:rStyle w:val="VerbatimChar"/>
        </w:rPr>
        <w:t xml:space="preserve">buildEtaArrays(deta,pt)</w:t>
      </w:r>
      <w:r>
        <w:t xml:space="preserve"> </w:t>
      </w:r>
      <w:r>
        <w:t xml:space="preserve">centraliza eta/etal/zeta/pressões</w:t>
      </w:r>
      <w:r>
        <w:t xml:space="preserve"> </w:t>
      </w:r>
      <w:r>
        <w:t xml:space="preserve">(compartilhado entre ajuste, gráfico e CSV; consistência validada).</w:t>
      </w:r>
    </w:p>
    <w:bookmarkStart w:id="33" w:name="editor-de-níveis-verticais-lvmodal-botão"/>
    <w:p>
      <w:pPr>
        <w:pStyle w:val="Heading3"/>
      </w:pPr>
      <w:r>
        <w:t xml:space="preserve">9.2 Editor de níveis verticais (</w:t>
      </w:r>
      <w:r>
        <w:rPr>
          <w:rStyle w:val="VerbatimChar"/>
        </w:rPr>
        <w:t xml:space="preserve">lvModal</w:t>
      </w:r>
      <w:r>
        <w:t xml:space="preserve">, botão 📈)</w:t>
      </w:r>
    </w:p>
    <w:p>
      <w:pPr>
        <w:pStyle w:val="FirstParagraph"/>
      </w:pPr>
      <w:r>
        <w:t xml:space="preserve">Gráfico interativo e</w:t>
      </w:r>
      <w:r>
        <w:t xml:space="preserve"> </w:t>
      </w:r>
      <w:r>
        <w:rPr>
          <w:b/>
          <w:bCs/>
        </w:rPr>
        <w:t xml:space="preserve">editor</w:t>
      </w:r>
      <w:r>
        <w:t xml:space="preserve"> </w:t>
      </w:r>
      <w:r>
        <w:t xml:space="preserve">da discretização vertical (estado</w:t>
      </w:r>
      <w:r>
        <w:t xml:space="preserve"> </w:t>
      </w:r>
      <w:r>
        <w:rPr>
          <w:rStyle w:val="VerbatimChar"/>
        </w:rPr>
        <w:t xml:space="preserve">lvZoom</w:t>
      </w:r>
      <w:r>
        <w:t xml:space="preserve">/</w:t>
      </w:r>
      <w:r>
        <w:rPr>
          <w:rStyle w:val="VerbatimChar"/>
        </w:rPr>
        <w:t xml:space="preserve">lvSelIdx</w:t>
      </w:r>
      <w:r>
        <w:t xml:space="preserve">,</w:t>
      </w:r>
      <w:r>
        <w:t xml:space="preserve"> </w:t>
      </w:r>
      <w:r>
        <w:t xml:space="preserve">render re-executável</w:t>
      </w:r>
      <w:r>
        <w:t xml:space="preserve"> </w:t>
      </w:r>
      <w:r>
        <w:rPr>
          <w:rStyle w:val="VerbatimChar"/>
        </w:rPr>
        <w:t xml:space="preserve">renderLev()</w:t>
      </w:r>
      <w:r>
        <w:t xml:space="preserve">):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Visualização (tema claro)</w:t>
      </w:r>
      <w:r>
        <w:t xml:space="preserve">: fundo</w:t>
      </w:r>
      <w:r>
        <w:t xml:space="preserve"> </w:t>
      </w:r>
      <w:r>
        <w:rPr>
          <w:b/>
          <w:bCs/>
        </w:rPr>
        <w:t xml:space="preserve">branco</w:t>
      </w:r>
      <w:r>
        <w:t xml:space="preserve"> </w:t>
      </w:r>
      <w:r>
        <w:t xml:space="preserve">(</w:t>
      </w:r>
      <w:r>
        <w:rPr>
          <w:rStyle w:val="VerbatimChar"/>
        </w:rPr>
        <w:t xml:space="preserve">#lvModal .pmsvgwrap{background:#fff}</w:t>
      </w:r>
      <w:r>
        <w:t xml:space="preserve">),</w:t>
      </w:r>
      <w:r>
        <w:t xml:space="preserve"> </w:t>
      </w:r>
      <w:r>
        <w:t xml:space="preserve">interfaces em linhas</w:t>
      </w:r>
      <w:r>
        <w:t xml:space="preserve"> </w:t>
      </w:r>
      <w:r>
        <w:rPr>
          <w:b/>
          <w:bCs/>
        </w:rPr>
        <w:t xml:space="preserve">pretas</w:t>
      </w:r>
      <w:r>
        <w:t xml:space="preserve">, grade de altura cinza-claro, rótulos</w:t>
      </w:r>
      <w:r>
        <w:t xml:space="preserve"> </w:t>
      </w:r>
      <w:r>
        <w:rPr>
          <w:rStyle w:val="VerbatimChar"/>
        </w:rPr>
        <w:t xml:space="preserve">l / hPa / m</w:t>
      </w:r>
      <w:r>
        <w:t xml:space="preserve"> </w:t>
      </w:r>
      <w:r>
        <w:t xml:space="preserve">onde há espaço (gap ≥ 12 px),</w:t>
      </w:r>
      <w:r>
        <w:t xml:space="preserve"> </w:t>
      </w:r>
      <w:r>
        <w:rPr>
          <w:b/>
          <w:bCs/>
        </w:rPr>
        <w:t xml:space="preserve">barras de Δeta por camada</w:t>
      </w:r>
      <w:r>
        <w:t xml:space="preserve"> </w:t>
      </w:r>
      <w:r>
        <w:t xml:space="preserve">à direita (cinza com</w:t>
      </w:r>
      <w:r>
        <w:t xml:space="preserve"> </w:t>
      </w:r>
      <w:r>
        <w:t xml:space="preserve">contorno preto, normalizadas pelo máximo; selecionada em âmbar), hover com leitura</w:t>
      </w:r>
      <w:r>
        <w:t xml:space="preserve"> </w:t>
      </w:r>
      <w:r>
        <w:t xml:space="preserve">completa (eta, pressão, altura, Δeta/espessura das camadas acima e abaixo; linha-guia</w:t>
      </w:r>
      <w:r>
        <w:t xml:space="preserve"> </w:t>
      </w:r>
      <w:r>
        <w:t xml:space="preserve">laranja-escuro).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Zoom + rolagem</w:t>
      </w:r>
      <w:r>
        <w:t xml:space="preserve">: roda do mouse centrada no cursor + botões +/−/⟲; grade de altura</w:t>
      </w:r>
      <w:r>
        <w:t xml:space="preserve"> </w:t>
      </w:r>
      <w:r>
        <w:t xml:space="preserve">adaptativa (5 km → 50 m). Com zoom ativo,</w:t>
      </w:r>
      <w:r>
        <w:t xml:space="preserve"> </w:t>
      </w:r>
      <w:r>
        <w:rPr>
          <w:b/>
          <w:bCs/>
        </w:rPr>
        <w:t xml:space="preserve">barra de rolagem vertical</w:t>
      </w:r>
      <w:r>
        <w:t xml:space="preserve"> </w:t>
      </w:r>
      <w:r>
        <w:t xml:space="preserve">desenhada no</w:t>
      </w:r>
      <w:r>
        <w:t xml:space="preserve"> </w:t>
      </w:r>
      <w:r>
        <w:t xml:space="preserve">SVG (x=W−18): polegar proporcional ao trecho visível, arrastável (estado global</w:t>
      </w:r>
      <w:r>
        <w:t xml:space="preserve"> </w:t>
      </w:r>
      <w:r>
        <w:rPr>
          <w:rStyle w:val="VerbatimChar"/>
        </w:rPr>
        <w:t xml:space="preserve">lvDrag</w:t>
      </w:r>
      <w:r>
        <w:t xml:space="preserve">,</w:t>
      </w:r>
      <w:r>
        <w:t xml:space="preserve"> </w:t>
      </w:r>
      <w:r>
        <w:rPr>
          <w:rStyle w:val="VerbatimChar"/>
        </w:rPr>
        <w:t xml:space="preserve">dz = dySvg/ch·zTop</w:t>
      </w:r>
      <w:r>
        <w:t xml:space="preserve">), clique na pista centraliza; o clique de seleção de</w:t>
      </w:r>
      <w:r>
        <w:t xml:space="preserve"> </w:t>
      </w:r>
      <w:r>
        <w:t xml:space="preserve">camada ignora a região da barra e o pós-arrasto (</w:t>
      </w:r>
      <w:r>
        <w:rPr>
          <w:rStyle w:val="VerbatimChar"/>
        </w:rPr>
        <w:t xml:space="preserve">lvDragged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Edição (Σ Δeta = 1 SEMPRE)</w:t>
      </w:r>
      <w:r>
        <w:t xml:space="preserve">: clique seleciona a camada (faixa âmbar);</w:t>
      </w:r>
      <w:r>
        <w:t xml:space="preserve"> </w:t>
      </w:r>
      <w:r>
        <w:rPr>
          <w:rStyle w:val="VerbatimChar"/>
        </w:rPr>
        <w:t xml:space="preserve">lvEditApply</w:t>
      </w:r>
      <w:r>
        <w:t xml:space="preserve"> </w:t>
      </w:r>
      <w:r>
        <w:t xml:space="preserve">define o novo Δeta e</w:t>
      </w:r>
      <w:r>
        <w:t xml:space="preserve"> </w:t>
      </w:r>
      <w:r>
        <w:rPr>
          <w:b/>
          <w:bCs/>
        </w:rPr>
        <w:t xml:space="preserve">renormaliza as demais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×(1−v)/(1−antigo)</w:t>
      </w:r>
      <w:r>
        <w:t xml:space="preserve">, com resíduo numérico absorvido na maior camada</w:t>
      </w:r>
      <w:r>
        <w:t xml:space="preserve"> </w:t>
      </w:r>
      <w:r>
        <w:t xml:space="preserve">(</w:t>
      </w:r>
      <w:r>
        <w:rPr>
          <w:rStyle w:val="VerbatimChar"/>
        </w:rPr>
        <w:t xml:space="preserve">lvNormResidue</w:t>
      </w:r>
      <w:r>
        <w:t xml:space="preserve">);</w:t>
      </w:r>
      <w:r>
        <w:t xml:space="preserve"> </w:t>
      </w:r>
      <w:r>
        <w:rPr>
          <w:rStyle w:val="VerbatimChar"/>
        </w:rPr>
        <w:t xml:space="preserve">lvSplit</w:t>
      </w:r>
      <w:r>
        <w:t xml:space="preserve"> </w:t>
      </w:r>
      <w:r>
        <w:t xml:space="preserve">(✂)</w:t>
      </w:r>
      <w:r>
        <w:t xml:space="preserve"> </w:t>
      </w:r>
      <w:r>
        <w:rPr>
          <w:b/>
          <w:bCs/>
        </w:rPr>
        <w:t xml:space="preserve">inclui um novo nível</w:t>
      </w:r>
      <w:r>
        <w:t xml:space="preserve"> </w:t>
      </w:r>
      <w:r>
        <w:t xml:space="preserve">dividindo a camada em duas</w:t>
      </w:r>
      <w:r>
        <w:t xml:space="preserve"> </w:t>
      </w:r>
      <w:r>
        <w:t xml:space="preserve">metades (LM+1);</w:t>
      </w:r>
      <w:r>
        <w:t xml:space="preserve"> </w:t>
      </w:r>
      <w:r>
        <w:rPr>
          <w:rStyle w:val="VerbatimChar"/>
        </w:rPr>
        <w:t xml:space="preserve">lvDelete</w:t>
      </w:r>
      <w:r>
        <w:t xml:space="preserve"> </w:t>
      </w:r>
      <w:r>
        <w:t xml:space="preserve">(✕) remove somando o Δeta à vizinha (LM−1, mínimo 10).</w:t>
      </w:r>
      <w:r>
        <w:t xml:space="preserve"> </w:t>
      </w:r>
      <w:r>
        <w:t xml:space="preserve">Invariantes testadas: Σ=1 a 10⁻¹² após cada operação.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Mover interface por arrasto</w:t>
      </w:r>
      <w:r>
        <w:t xml:space="preserve">: mousedown a ≤5 px de uma linha interna (cursor</w:t>
      </w:r>
      <w:r>
        <w:t xml:space="preserve"> </w:t>
      </w:r>
      <w:r>
        <w:rPr>
          <w:rStyle w:val="VerbatimChar"/>
        </w:rPr>
        <w:t xml:space="preserve">ns-resize</w:t>
      </w:r>
      <w:r>
        <w:t xml:space="preserve">) inicia</w:t>
      </w:r>
      <w:r>
        <w:t xml:space="preserve"> </w:t>
      </w:r>
      <w:r>
        <w:rPr>
          <w:rStyle w:val="VerbatimChar"/>
        </w:rPr>
        <w:t xml:space="preserve">lvIDrag</w:t>
      </w:r>
      <w:r>
        <w:t xml:space="preserve">; a altura do cursor é invertida para eta pela</w:t>
      </w:r>
      <w:r>
        <w:t xml:space="preserve"> </w:t>
      </w:r>
      <w:r>
        <w:t xml:space="preserve">atmosfera padrão (</w:t>
      </w:r>
      <w:r>
        <w:rPr>
          <w:rStyle w:val="VerbatimChar"/>
        </w:rPr>
        <w:t xml:space="preserve">lvEtaFromZ</w:t>
      </w:r>
      <w:r>
        <w:t xml:space="preserve">, inversa de</w:t>
      </w:r>
      <w:r>
        <w:t xml:space="preserve"> </w:t>
      </w:r>
      <w:r>
        <w:rPr>
          <w:rStyle w:val="VerbatimChar"/>
        </w:rPr>
        <w:t xml:space="preserve">zeta(eta)</w:t>
      </w:r>
      <w:r>
        <w:t xml:space="preserve">, erro ~10⁻¹⁶), com</w:t>
      </w:r>
      <w:r>
        <w:t xml:space="preserve"> </w:t>
      </w:r>
      <w:r>
        <w:rPr>
          <w:i/>
          <w:iCs/>
        </w:rPr>
        <w:t xml:space="preserve">clamp</w:t>
      </w:r>
      <w:r>
        <w:t xml:space="preserve"> </w:t>
      </w:r>
      <w:r>
        <w:t xml:space="preserve">entre as interfaces vizinhas (±10⁻⁵); a nova posição redistribui</w:t>
      </w:r>
      <w:r>
        <w:t xml:space="preserve"> </w:t>
      </w:r>
      <w:r>
        <w:rPr>
          <w:rStyle w:val="VerbatimChar"/>
        </w:rPr>
        <w:t xml:space="preserve">deta[L−1]=e−etaLo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deta[L]=etaHi−e</w:t>
      </w:r>
      <w:r>
        <w:t xml:space="preserve"> </w:t>
      </w:r>
      <w:r>
        <w:t xml:space="preserve">— a soma das duas camadas é invariante,</w:t>
      </w:r>
      <w:r>
        <w:t xml:space="preserve"> </w:t>
      </w:r>
      <w:r>
        <w:t xml:space="preserve">logo</w:t>
      </w:r>
      <w:r>
        <w:t xml:space="preserve"> </w:t>
      </w:r>
      <w:r>
        <w:rPr>
          <w:b/>
          <w:bCs/>
        </w:rPr>
        <w:t xml:space="preserve">Σ=1 é preservada exatamente</w:t>
      </w:r>
      <w:r>
        <w:t xml:space="preserve">, com render ao vivo durante o arrasto.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Alterar o topo do modelo</w:t>
      </w:r>
      <w:r>
        <w:t xml:space="preserve">: campo</w:t>
      </w:r>
      <w:r>
        <w:t xml:space="preserve"> </w:t>
      </w:r>
      <w:r>
        <w:rPr>
          <w:rStyle w:val="VerbatimChar"/>
        </w:rPr>
        <w:t xml:space="preserve">lvPT</w:t>
      </w:r>
      <w:r>
        <w:t xml:space="preserve"> </w:t>
      </w:r>
      <w:r>
        <w:t xml:space="preserve">(hPa) no modal (sincronizado com o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em Pa do card Carregar dados). As frações Δeta são mantidas sobre o novo</w:t>
      </w:r>
      <w:r>
        <w:t xml:space="preserve"> </w:t>
      </w:r>
      <w:r>
        <w:t xml:space="preserve">intervalo [PT, 1013 hPa] ⇒ a espessura em pressão de</w:t>
      </w:r>
      <w:r>
        <w:t xml:space="preserve"> </w:t>
      </w:r>
      <w:r>
        <w:rPr>
          <w:b/>
          <w:bCs/>
        </w:rPr>
        <w:t xml:space="preserve">todas</w:t>
      </w:r>
      <w:r>
        <w:t xml:space="preserve"> </w:t>
      </w:r>
      <w:r>
        <w:t xml:space="preserve">as camadas escala</w:t>
      </w:r>
      <w:r>
        <w:t xml:space="preserve"> </w:t>
      </w:r>
      <w:r>
        <w:t xml:space="preserve">pelo mesmo fator</w:t>
      </w:r>
      <w:r>
        <w:t xml:space="preserve"> </w:t>
      </w:r>
      <w:r>
        <w:rPr>
          <w:rStyle w:val="VerbatimChar"/>
        </w:rPr>
        <w:t xml:space="preserve">(prf0−PT_novo)/(prf0−PT_velho)</w:t>
      </w:r>
      <w:r>
        <w:t xml:space="preserve"> </w:t>
      </w:r>
      <w:r>
        <w:t xml:space="preserve">(validado 25→1 hPa: ×1,0243</w:t>
      </w:r>
      <w:r>
        <w:t xml:space="preserve"> </w:t>
      </w:r>
      <w:r>
        <w:t xml:space="preserve">uniforme; topo 22,4→32,4 km); pressões/alturas recalculadas e Σ=1 garantida por</w:t>
      </w:r>
      <w:r>
        <w:t xml:space="preserve"> </w:t>
      </w:r>
      <w:r>
        <w:t xml:space="preserve">renormalização exata.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Desfazer/refazer</w:t>
      </w:r>
      <w:r>
        <w:t xml:space="preserve">: pilhas</w:t>
      </w:r>
      <w:r>
        <w:t xml:space="preserve"> </w:t>
      </w:r>
      <w:r>
        <w:rPr>
          <w:rStyle w:val="VerbatimChar"/>
        </w:rPr>
        <w:t xml:space="preserve">lvUndoS</w:t>
      </w:r>
      <w:r>
        <w:t xml:space="preserve">/</w:t>
      </w:r>
      <w:r>
        <w:rPr>
          <w:rStyle w:val="VerbatimChar"/>
        </w:rPr>
        <w:t xml:space="preserve">lvRedoS</w:t>
      </w:r>
      <w:r>
        <w:t xml:space="preserve"> </w:t>
      </w:r>
      <w:r>
        <w:t xml:space="preserve">(snapshots</w:t>
      </w:r>
      <w:r>
        <w:t xml:space="preserve"> </w:t>
      </w:r>
      <w:r>
        <w:rPr>
          <w:rStyle w:val="VerbatimChar"/>
        </w:rPr>
        <w:t xml:space="preserve">{deta, PT}</w:t>
      </w:r>
      <w:r>
        <w:t xml:space="preserve">, teto 100);</w:t>
      </w:r>
      <w:r>
        <w:t xml:space="preserve"> </w:t>
      </w:r>
      <w:r>
        <w:rPr>
          <w:rStyle w:val="VerbatimChar"/>
        </w:rPr>
        <w:t xml:space="preserve">lvPush()</w:t>
      </w:r>
      <w:r>
        <w:t xml:space="preserve"> </w:t>
      </w:r>
      <w:r>
        <w:t xml:space="preserve">antes de cada mutação (aplicar, dividir, remover, mudar topo, e</w:t>
      </w:r>
      <w:r>
        <w:t xml:space="preserve"> </w:t>
      </w:r>
      <w:r>
        <w:rPr>
          <w:b/>
          <w:bCs/>
        </w:rPr>
        <w:t xml:space="preserve">um</w:t>
      </w:r>
      <w:r>
        <w:rPr>
          <w:b/>
          <w:bCs/>
        </w:rPr>
        <w:t xml:space="preserve"> </w:t>
      </w:r>
      <w:r>
        <w:rPr>
          <w:b/>
          <w:bCs/>
        </w:rPr>
        <w:t xml:space="preserve">snapshot por arrasto</w:t>
      </w:r>
      <w:r>
        <w:t xml:space="preserve"> </w:t>
      </w:r>
      <w:r>
        <w:t xml:space="preserve">de interface). Botões ↶/↷ no cabeçalho;</w:t>
      </w:r>
      <w:r>
        <w:t xml:space="preserve"> </w:t>
      </w:r>
      <w:r>
        <w:rPr>
          <w:b/>
          <w:bCs/>
        </w:rPr>
        <w:t xml:space="preserve">Ctrl+Z / Ctrl+Y</w:t>
      </w:r>
      <w:r>
        <w:t xml:space="preserve"> </w:t>
      </w:r>
      <w:r>
        <w:t xml:space="preserve">(ou Ctrl+Shift+Z) roteados para o editor quando o modal está aberto (senão vão para</w:t>
      </w:r>
      <w:r>
        <w:t xml:space="preserve"> </w:t>
      </w:r>
      <w:r>
        <w:t xml:space="preserve">o undo do mapa).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Saídas</w:t>
      </w:r>
      <w:r>
        <w:t xml:space="preserve">:</w:t>
      </w:r>
      <w:r>
        <w:t xml:space="preserve"> </w:t>
      </w:r>
      <w:r>
        <w:rPr>
          <w:rStyle w:val="VerbatimChar"/>
        </w:rPr>
        <w:t xml:space="preserve">lvSaveDeta</w:t>
      </w:r>
      <w:r>
        <w:t xml:space="preserve"> </w:t>
      </w:r>
      <w:r>
        <w:t xml:space="preserve">(💾) grava o deta editado no formato binário Fortran</w:t>
      </w:r>
      <w:r>
        <w:t xml:space="preserve"> </w:t>
      </w:r>
      <w:r>
        <w:t xml:space="preserve">(</w:t>
      </w:r>
      <w:r>
        <w:rPr>
          <w:rStyle w:val="VerbatimChar"/>
        </w:rPr>
        <w:t xml:space="preserve">deta real*4 + ldum int*4</w:t>
      </w:r>
      <w:r>
        <w:t xml:space="preserve">, ldum=5 como o</w:t>
      </w:r>
      <w:r>
        <w:t xml:space="preserve"> </w:t>
      </w:r>
      <w:r>
        <w:rPr>
          <w:rStyle w:val="VerbatimChar"/>
        </w:rPr>
        <w:t xml:space="preserve">make_deta.f</w:t>
      </w:r>
      <w:r>
        <w:t xml:space="preserve">; round-trip pelo</w:t>
      </w:r>
      <w:r>
        <w:t xml:space="preserve"> </w:t>
      </w:r>
      <w:r>
        <w:rPr>
          <w:rStyle w:val="VerbatimChar"/>
        </w:rPr>
        <w:t xml:space="preserve">parseDeta</w:t>
      </w:r>
      <w:r>
        <w:t xml:space="preserve"> </w:t>
      </w:r>
      <w:r>
        <w:t xml:space="preserve">validado);</w:t>
      </w:r>
      <w:r>
        <w:t xml:space="preserve"> </w:t>
      </w:r>
      <w:r>
        <w:rPr>
          <w:rStyle w:val="VerbatimChar"/>
        </w:rPr>
        <w:t xml:space="preserve">lvExportPNG</w:t>
      </w:r>
      <w:r>
        <w:t xml:space="preserve"> </w:t>
      </w:r>
      <w:r>
        <w:t xml:space="preserve">(📷) rasteriza o SVG com faixa de título;</w:t>
      </w:r>
      <w:r>
        <w:t xml:space="preserve"> </w:t>
      </w:r>
      <w:r>
        <w:rPr>
          <w:rStyle w:val="VerbatimChar"/>
        </w:rPr>
        <w:t xml:space="preserve">lvExportCSV</w:t>
      </w:r>
      <w:r>
        <w:t xml:space="preserve"> </w:t>
      </w:r>
      <w:r>
        <w:t xml:space="preserve">exporta</w:t>
      </w:r>
      <w:r>
        <w:t xml:space="preserve"> </w:t>
      </w:r>
      <w:r>
        <w:rPr>
          <w:rStyle w:val="VerbatimChar"/>
        </w:rPr>
        <w:t xml:space="preserve">interface_l, eta, p_hPa, z_m, deta_camada_l,   espessura_camada_l_m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t xml:space="preserve">Fluxo típico: editar níveis →</w:t>
      </w:r>
      <w:r>
        <w:t xml:space="preserve"> </w:t>
      </w:r>
      <w:r>
        <w:rPr>
          <w:rStyle w:val="VerbatimChar"/>
        </w:rPr>
        <w:t xml:space="preserve">💾 deta</w:t>
      </w:r>
      <w:r>
        <w:t xml:space="preserve"> </w:t>
      </w:r>
      <w:r>
        <w:t xml:space="preserve">(novo arquivo p/ o prep) →</w:t>
      </w:r>
      <w:r>
        <w:t xml:space="preserve"> </w:t>
      </w:r>
      <w:r>
        <w:rPr>
          <w:rStyle w:val="VerbatimChar"/>
        </w:rPr>
        <w:t xml:space="preserve">🏔 aplicar   níveis</w:t>
      </w:r>
      <w:r>
        <w:t xml:space="preserve"> </w:t>
      </w:r>
      <w:r>
        <w:t xml:space="preserve">→ comparar topografias resultantes via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.</w:t>
      </w:r>
    </w:p>
    <w:bookmarkEnd w:id="33"/>
    <w:bookmarkEnd w:id="34"/>
    <w:bookmarkStart w:id="35" w:name="comparação-de-arquivos-camada-diff"/>
    <w:p>
      <w:pPr>
        <w:pStyle w:val="Heading2"/>
      </w:pPr>
      <w:r>
        <w:t xml:space="preserve">10. Comparação de arquivos (camada</w:t>
      </w:r>
      <w:r>
        <w:t xml:space="preserve"> </w:t>
      </w:r>
      <w:r>
        <w:rPr>
          <w:rStyle w:val="VerbatimChar"/>
        </w:rPr>
        <w:t xml:space="preserve">diff</w:t>
      </w:r>
      <w:r>
        <w:t xml:space="preserve">)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computeDiff(key, buf, fname)</w:t>
      </w:r>
      <w:r>
        <w:t xml:space="preserve">: lê o arquivo B com o parser da camada A e guarda</w:t>
      </w:r>
      <w:r>
        <w:t xml:space="preserve"> </w:t>
      </w:r>
      <w:r>
        <w:rPr>
          <w:b/>
          <w:bCs/>
        </w:rPr>
        <w:t xml:space="preserve">cópias</w:t>
      </w:r>
      <w:r>
        <w:t xml:space="preserve"> </w:t>
      </w:r>
      <w:r>
        <w:t xml:space="preserve">(</w:t>
      </w:r>
      <w:r>
        <w:rPr>
          <w:rStyle w:val="VerbatimChar"/>
        </w:rPr>
        <w:t xml:space="preserve">va = A.slice()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vb</w:t>
      </w:r>
      <w:r>
        <w:t xml:space="preserve">) — o diff sobrevive a edição/remoção posterior de 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Paleta do diff (2026-07-12)</w:t>
      </w:r>
      <w:r>
        <w:t xml:space="preserve">: linha</w:t>
      </w:r>
      <w:r>
        <w:t xml:space="preserve"> </w:t>
      </w:r>
      <w:r>
        <w:rPr>
          <w:rStyle w:val="VerbatimChar"/>
        </w:rPr>
        <w:t xml:space="preserve">dfpalrow</w:t>
      </w:r>
      <w:r>
        <w:t xml:space="preserve"> </w:t>
      </w:r>
      <w:r>
        <w:t xml:space="preserve">na Legenda (só diff real):</w:t>
      </w:r>
      <w:r>
        <w:t xml:space="preserve"> </w:t>
      </w:r>
      <w:r>
        <w:t xml:space="preserve">paleta única (</w:t>
      </w:r>
      <w:r>
        <w:rPr>
          <w:rStyle w:val="VerbatimChar"/>
        </w:rPr>
        <w:t xml:space="preserve">diffPal</w:t>
      </w:r>
      <w:r>
        <w:t xml:space="preserve">,</w:t>
      </w:r>
      <w:r>
        <w:t xml:space="preserve"> </w:t>
      </w:r>
      <w:r>
        <w:t xml:space="preserve">“padrao”</w:t>
      </w:r>
      <w:r>
        <w:t xml:space="preserve">=DIV_STOPS ou qualquer PALETTES, com</w:t>
      </w:r>
      <w:r>
        <w:t xml:space="preserve"> </w:t>
      </w:r>
      <w:r>
        <w:rPr>
          <w:rStyle w:val="VerbatimChar"/>
        </w:rPr>
        <w:t xml:space="preserve">diffPalInv</w:t>
      </w:r>
      <w:r>
        <w:t xml:space="preserve">;</w:t>
      </w:r>
      <w:r>
        <w:t xml:space="preserve"> </w:t>
      </w:r>
      <w:r>
        <w:t xml:space="preserve">0 = centro, t=v/M·0,5+0,5)</w:t>
      </w:r>
      <w:r>
        <w:t xml:space="preserve"> </w:t>
      </w:r>
      <w:r>
        <w:rPr>
          <w:b/>
          <w:bCs/>
        </w:rPr>
        <w:t xml:space="preserve">ou</w:t>
      </w:r>
      <w:r>
        <w:t xml:space="preserve"> </w:t>
      </w:r>
      <w:r>
        <w:t xml:space="preserve">modo</w:t>
      </w:r>
      <w:r>
        <w:t xml:space="preserve"> </w:t>
      </w:r>
      <w:r>
        <w:rPr>
          <w:rStyle w:val="VerbatimChar"/>
        </w:rPr>
        <w:t xml:space="preserve">dfSplit</w:t>
      </w:r>
      <w:r>
        <w:t xml:space="preserve"> </w:t>
      </w:r>
      <w:r>
        <w:t xml:space="preserve">com paletas distintas</w:t>
      </w:r>
      <w:r>
        <w:t xml:space="preserve"> </w:t>
      </w:r>
      <w:r>
        <w:rPr>
          <w:rStyle w:val="VerbatimChar"/>
        </w:rPr>
        <w:t xml:space="preserve">diffPalNeg</w:t>
      </w:r>
      <w:r>
        <w:t xml:space="preserve">/</w:t>
      </w:r>
      <w:r>
        <w:rPr>
          <w:rStyle w:val="VerbatimChar"/>
        </w:rPr>
        <w:t xml:space="preserve">diffPalPos</w:t>
      </w:r>
      <w:r>
        <w:t xml:space="preserve"> </w:t>
      </w:r>
      <w:r>
        <w:t xml:space="preserve">(t=|v|/M a partir do zero em cada lado; colorbar =</w:t>
      </w:r>
      <w:r>
        <w:t xml:space="preserve"> </w:t>
      </w:r>
      <w:r>
        <w:t xml:space="preserve">neg invertida 0–50% + pos 50–100%);</w:t>
      </w:r>
      <w:r>
        <w:t xml:space="preserve"> </w:t>
      </w:r>
      <w:r>
        <w:rPr>
          <w:b/>
          <w:bCs/>
        </w:rPr>
        <w:t xml:space="preserve">faixa neutra</w:t>
      </w:r>
      <w:r>
        <w:t xml:space="preserve"> </w:t>
      </w:r>
      <w:r>
        <w:rPr>
          <w:rStyle w:val="VerbatimChar"/>
        </w:rPr>
        <w:t xml:space="preserve">dfBandOn</w:t>
      </w:r>
      <w:r>
        <w:t xml:space="preserve">/</w:t>
      </w:r>
      <w:r>
        <w:rPr>
          <w:rStyle w:val="VerbatimChar"/>
        </w:rPr>
        <w:t xml:space="preserve">dfBandV</w:t>
      </w:r>
      <w:r>
        <w:t xml:space="preserve">/</w:t>
      </w:r>
      <w:r>
        <w:rPr>
          <w:rStyle w:val="VerbatimChar"/>
        </w:rPr>
        <w:t xml:space="preserve">dfBandC</w:t>
      </w:r>
      <w:r>
        <w:t xml:space="preserve"> </w:t>
      </w:r>
      <w:r>
        <w:t xml:space="preserve">(|Δ| ≤ limiar → cor única via hexRGB; swatch na nota da colorbar). Tudo em</w:t>
      </w:r>
      <w:r>
        <w:t xml:space="preserve"> </w:t>
      </w:r>
      <w:r>
        <w:rPr>
          <w:rStyle w:val="VerbatimChar"/>
        </w:rPr>
        <w:t xml:space="preserve">divColor</w:t>
      </w:r>
      <w:r>
        <w:t xml:space="preserve"> </w:t>
      </w:r>
      <w:r>
        <w:t xml:space="preserve">(v===0 continua cinza-escuro no cellColor) e persistido no egm_prefs.</w:t>
      </w:r>
      <w:r>
        <w:t xml:space="preserve"> </w:t>
      </w:r>
      <w:r>
        <w:t xml:space="preserve">Validado por 9 asserções (padrão/split/faixa). Seletor</w:t>
      </w:r>
      <w:r>
        <w:t xml:space="preserve"> </w:t>
      </w:r>
      <w:r>
        <w:rPr>
          <w:rStyle w:val="VerbatimChar"/>
        </w:rPr>
        <w:t xml:space="preserve">dfShow</w:t>
      </w:r>
      <w:r>
        <w:t xml:space="preserve"> </w:t>
      </w:r>
      <w:r>
        <w:t xml:space="preserve">(todas / só Δ&gt;0 / só Δ&lt;0): filtro de SINAL aplicado no cellColor (célula do sinal</w:t>
      </w:r>
      <w:r>
        <w:t xml:space="preserve"> </w:t>
      </w:r>
      <w:r>
        <w:t xml:space="preserve">oculto = cinza-escuro), aviso na nota da colorbar; view da sessão (não persiste).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Comparar malhas CARREGADAS (2026-07-12)</w:t>
      </w:r>
      <w:r>
        <w:t xml:space="preserve">: seletores</w:t>
      </w:r>
      <w:r>
        <w:t xml:space="preserve"> </w:t>
      </w:r>
      <w:r>
        <w:rPr>
          <w:rStyle w:val="VerbatimChar"/>
        </w:rPr>
        <w:t xml:space="preserve">dfselA</w:t>
      </w:r>
      <w:r>
        <w:t xml:space="preserve">/</w:t>
      </w:r>
      <w:r>
        <w:rPr>
          <w:rStyle w:val="VerbatimChar"/>
        </w:rPr>
        <w:t xml:space="preserve">dfselB</w:t>
      </w:r>
      <w:r>
        <w:t xml:space="preserve"> </w:t>
      </w:r>
      <w:r>
        <w:t xml:space="preserve">(populados</w:t>
      </w:r>
      <w:r>
        <w:t xml:space="preserve"> </w:t>
      </w:r>
      <w:r>
        <w:t xml:space="preserve">no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com a nomenclatura da calculadora — topoN/maskN/vegN/soloN/</w:t>
      </w:r>
      <w:r>
        <w:t xml:space="preserve"> </w:t>
      </w:r>
      <w:r>
        <w:t xml:space="preserve">outroN + fname) + botão</w:t>
      </w:r>
      <w:r>
        <w:t xml:space="preserve"> </w:t>
      </w:r>
      <w:r>
        <w:rPr>
          <w:rStyle w:val="VerbatimChar"/>
        </w:rPr>
        <w:t xml:space="preserve">dfCmpSel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compareLoaded()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diffFieldOf(nome)</w:t>
      </w:r>
      <w:r>
        <w:t xml:space="preserve"> </w:t>
      </w:r>
      <w:r>
        <w:t xml:space="preserve">resolve</w:t>
      </w:r>
      <w:r>
        <w:t xml:space="preserve"> </w:t>
      </w:r>
      <w:r>
        <w:t xml:space="preserve">a instância do BANK (mask → cópia 0/1 do sm; outro herda real/int), exige kinds</w:t>
      </w:r>
      <w:r>
        <w:t xml:space="preserve"> </w:t>
      </w:r>
      <w:r>
        <w:t xml:space="preserve">iguais (real×real ou cat×cat) e A≠B; o miolo do computeDiff foi extraído em</w:t>
      </w:r>
      <w:r>
        <w:t xml:space="preserve"> </w:t>
      </w:r>
      <w:r>
        <w:rPr>
          <w:rStyle w:val="VerbatimChar"/>
        </w:rPr>
        <w:t xml:space="preserve">finishDiff(key,va,vb,kind,lbl,note,fnameB,st)</w:t>
      </w:r>
      <w:r>
        <w:t xml:space="preserve"> </w:t>
      </w:r>
      <w:r>
        <w:t xml:space="preserve">— usado pelos dois caminhos.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Diff entre REGISTROS de uma série (2026-07-13)</w:t>
      </w:r>
      <w:r>
        <w:t xml:space="preserve">: instâncias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frames.length&gt;1</w:t>
      </w:r>
      <w:r>
        <w:t xml:space="preserve"> </w:t>
      </w:r>
      <w:r>
        <w:t xml:space="preserve">entram nos seletores A/B como</w:t>
      </w:r>
      <w:r>
        <w:t xml:space="preserve"> </w:t>
      </w:r>
      <w:r>
        <w:rPr>
          <w:b/>
          <w:bCs/>
        </w:rPr>
        <w:t xml:space="preserve">uma opção por registro</w:t>
      </w:r>
      <w:r>
        <w:t xml:space="preserve"> </w:t>
      </w:r>
      <w:r>
        <w:t xml:space="preserve">(</w:t>
      </w:r>
      <w:r>
        <w:rPr>
          <w:rStyle w:val="VerbatimChar"/>
        </w:rPr>
        <w:t xml:space="preserve">outroN#k</w:t>
      </w:r>
      <w:r>
        <w:t xml:space="preserve">, rótulo</w:t>
      </w:r>
      <w:r>
        <w:t xml:space="preserve"> </w:t>
      </w:r>
      <w:r>
        <w:rPr>
          <w:rStyle w:val="VerbatimChar"/>
        </w:rPr>
        <w:t xml:space="preserve">reg k/N "nome" · arquivo</w:t>
      </w:r>
      <w:r>
        <w:t xml:space="preserve">; a opção plana</w:t>
      </w:r>
      <w:r>
        <w:t xml:space="preserve"> </w:t>
      </w:r>
      <w:r>
        <w:rPr>
          <w:rStyle w:val="VerbatimChar"/>
        </w:rPr>
        <w:t xml:space="preserve">outroN</w:t>
      </w:r>
      <w:r>
        <w:t xml:space="preserve"> </w:t>
      </w:r>
      <w:r>
        <w:t xml:space="preserve">some para a</w:t>
      </w:r>
      <w:r>
        <w:t xml:space="preserve"> </w:t>
      </w:r>
      <w:r>
        <w:t xml:space="preserve">série).</w:t>
      </w:r>
      <w:r>
        <w:t xml:space="preserve"> </w:t>
      </w:r>
      <w:r>
        <w:rPr>
          <w:rStyle w:val="VerbatimChar"/>
        </w:rPr>
        <w:t xml:space="preserve">diffFieldOf</w:t>
      </w:r>
      <w:r>
        <w:t xml:space="preserve"> </w:t>
      </w:r>
      <w:r>
        <w:t xml:space="preserve">aceita o sufixo</w:t>
      </w:r>
      <w:r>
        <w:t xml:space="preserve"> </w:t>
      </w:r>
      <w:r>
        <w:rPr>
          <w:rStyle w:val="VerbatimChar"/>
        </w:rPr>
        <w:t xml:space="preserve">#k</w:t>
      </w:r>
      <w:r>
        <w:t xml:space="preserve"> </w:t>
      </w:r>
      <w:r>
        <w:t xml:space="preserve">(regex</w:t>
      </w:r>
      <w:r>
        <w:t xml:space="preserve"> </w:t>
      </w:r>
      <w:r>
        <w:rPr>
          <w:rStyle w:val="VerbatimChar"/>
        </w:rPr>
        <w:t xml:space="preserve">(?:#(\d+))?</w:t>
      </w:r>
      <w:r>
        <w:t xml:space="preserve">) e devolve</w:t>
      </w:r>
      <w:r>
        <w:t xml:space="preserve"> </w:t>
      </w:r>
      <w:r>
        <w:rPr>
          <w:rStyle w:val="VerbatimChar"/>
        </w:rPr>
        <w:t xml:space="preserve">frames[k−1]</w:t>
      </w:r>
      <w:r>
        <w:t xml:space="preserve"> </w:t>
      </w:r>
      <w:r>
        <w:t xml:space="preserve">com lbl</w:t>
      </w:r>
      <w:r>
        <w:t xml:space="preserve"> </w:t>
      </w:r>
      <w:r>
        <w:rPr>
          <w:rStyle w:val="VerbatimChar"/>
        </w:rPr>
        <w:t xml:space="preserve">outro rk</w:t>
      </w:r>
      <w:r>
        <w:t xml:space="preserve"> </w:t>
      </w:r>
      <w:r>
        <w:t xml:space="preserve">e fname = nome do registro — o resto do caminho</w:t>
      </w:r>
      <w:r>
        <w:t xml:space="preserve"> </w:t>
      </w:r>
      <w:r>
        <w:t xml:space="preserve">(compareLoaded/finishDiff) é o mesmo. Caso de uso: sazonalidade (jan × jul da</w:t>
      </w:r>
      <w:r>
        <w:t xml:space="preserve"> </w:t>
      </w:r>
      <w:r>
        <w:t xml:space="preserve">série de áreas alagadas). Validado por 7 asserções (registro certo, #fora → null,</w:t>
      </w:r>
      <w:r>
        <w:t xml:space="preserve"> </w:t>
      </w:r>
      <w:r>
        <w:t xml:space="preserve">sem-# → registro ativo, #k em não-série → null).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Arquivo A externo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DIFFA={buf,name}</w:t>
      </w:r>
      <w:r>
        <w:t xml:space="preserve"> </w:t>
      </w:r>
      <w:r>
        <w:t xml:space="preserve">(input</w:t>
      </w:r>
      <w:r>
        <w:t xml:space="preserve"> </w:t>
      </w:r>
      <w:r>
        <w:rPr>
          <w:rStyle w:val="VerbatimChar"/>
        </w:rPr>
        <w:t xml:space="preserve">f_diffA</w:t>
      </w:r>
      <w:r>
        <w:t xml:space="preserve">, botão</w:t>
      </w:r>
      <w:r>
        <w:t xml:space="preserve"> </w:t>
      </w:r>
      <w:r>
        <w:rPr>
          <w:rStyle w:val="VerbatimChar"/>
        </w:rPr>
        <w:t xml:space="preserve">✕ A</w:t>
      </w:r>
      <w:r>
        <w:t xml:space="preserve">/</w:t>
      </w:r>
      <w:r>
        <w:rPr>
          <w:rStyle w:val="VerbatimChar"/>
        </w:rPr>
        <w:t xml:space="preserve">clrDiffA</w:t>
      </w:r>
      <w:r>
        <w:t xml:space="preserve"> </w:t>
      </w:r>
      <w:r>
        <w:t xml:space="preserve">descarta) — se presente, A é lido do arquivo com o parser da camada</w:t>
      </w:r>
      <w:r>
        <w:t xml:space="preserve"> </w:t>
      </w:r>
      <w:r>
        <w:t xml:space="preserve">escolhida em vez da camada carregada (não exige malha carregada;</w:t>
      </w:r>
      <w:r>
        <w:t xml:space="preserve"> </w:t>
      </w:r>
      <w:r>
        <w:rPr>
          <w:rStyle w:val="VerbatimChar"/>
        </w:rPr>
        <w:t xml:space="preserve">buildDiffFieldOpts</w:t>
      </w:r>
      <w:r>
        <w:t xml:space="preserve"> </w:t>
      </w:r>
      <w:r>
        <w:t xml:space="preserve">habilita todas as opções). Para</w:t>
      </w:r>
      <w:r>
        <w:t xml:space="preserve"> </w:t>
      </w:r>
      <w:r>
        <w:t xml:space="preserve">“outro”</w:t>
      </w:r>
      <w:r>
        <w:t xml:space="preserve"> </w:t>
      </w:r>
      <w:r>
        <w:t xml:space="preserve">de 2 campos, A externo</w:t>
      </w:r>
      <w:r>
        <w:t xml:space="preserve"> </w:t>
      </w:r>
      <w:r>
        <w:t xml:space="preserve">compara sempre o</w:t>
      </w:r>
      <w:r>
        <w:t xml:space="preserve"> </w:t>
      </w:r>
      <w:r>
        <w:rPr>
          <w:b/>
          <w:bCs/>
        </w:rPr>
        <w:t xml:space="preserve">campo 1</w:t>
      </w:r>
      <w:r>
        <w:t xml:space="preserve">. O status anexa</w:t>
      </w:r>
      <w:r>
        <w:t xml:space="preserve"> </w:t>
      </w:r>
      <w:r>
        <w:rPr>
          <w:rStyle w:val="VerbatimChar"/>
        </w:rPr>
        <w:t xml:space="preserve">A = arquivo "…"</w:t>
      </w:r>
      <w:r>
        <w:t xml:space="preserve">;</w:t>
      </w:r>
      <w:r>
        <w:t xml:space="preserve"> </w:t>
      </w:r>
      <w:r>
        <w:rPr>
          <w:rStyle w:val="VerbatimChar"/>
        </w:rPr>
        <w:t xml:space="preserve">clearAll</w:t>
      </w:r>
      <w:r>
        <w:t xml:space="preserve"> </w:t>
      </w:r>
      <w:r>
        <w:t xml:space="preserve">descarta.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Série multi-registro no</w:t>
      </w:r>
      <w:r>
        <w:rPr>
          <w:b/>
          <w:bCs/>
        </w:rPr>
        <w:t xml:space="preserve"> </w:t>
      </w:r>
      <w:r>
        <w:rPr>
          <w:b/>
          <w:bCs/>
        </w:rPr>
        <w:t xml:space="preserve">“Outro”</w:t>
      </w:r>
      <w:r>
        <w:rPr>
          <w:b/>
          <w:bCs/>
        </w:rPr>
        <w:t xml:space="preserve"> </w:t>
      </w:r>
      <w:r>
        <w:rPr>
          <w:b/>
          <w:bCs/>
        </w:rPr>
        <w:t xml:space="preserve">+ animação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parseGeneric</w:t>
      </w:r>
      <w:r>
        <w:t xml:space="preserve"> </w:t>
      </w:r>
      <w:r>
        <w:t xml:space="preserve">foi</w:t>
      </w:r>
      <w:r>
        <w:t xml:space="preserve"> </w:t>
      </w:r>
      <w:r>
        <w:t xml:space="preserve">generalizado para varrer a sequência de registros</w:t>
      </w:r>
      <w:r>
        <w:t xml:space="preserve"> </w:t>
      </w:r>
      <w:r>
        <w:rPr>
          <w:rStyle w:val="VerbatimChar"/>
        </w:rPr>
        <w:t xml:space="preserve">[nome char*40]? + campo(n·4)</w:t>
      </w:r>
      <w:r>
        <w:t xml:space="preserve"> </w:t>
      </w:r>
      <w:r>
        <w:t xml:space="preserve">(mesmo formato que o 🗂 grava; endianness pelo 1º marcador ∈ {n·4, 2n·4, 40}; tipo</w:t>
      </w:r>
      <w:r>
        <w:t xml:space="preserve"> </w:t>
      </w:r>
      <w:r>
        <w:t xml:space="preserve">int/real pela heurística de</w:t>
      </w:r>
      <w:r>
        <w:t xml:space="preserve"> </w:t>
      </w:r>
      <w:r>
        <w:rPr>
          <w:i/>
          <w:iCs/>
        </w:rPr>
        <w:t xml:space="preserve">denormals</w:t>
      </w:r>
      <w:r>
        <w:t xml:space="preserve"> </w:t>
      </w:r>
      <w:r>
        <w:t xml:space="preserve">no 1º campo). 2+ campos →</w:t>
      </w:r>
      <w:r>
        <w:t xml:space="preserve"> </w:t>
      </w:r>
      <w:r>
        <w:rPr>
          <w:rStyle w:val="VerbatimChar"/>
        </w:rPr>
        <w:t xml:space="preserve">{frames:[…], fnames:[…], frame:0, d:frames[0]}</w:t>
      </w:r>
      <w:r>
        <w:t xml:space="preserve">;</w:t>
      </w:r>
      <w:r>
        <w:t xml:space="preserve"> </w:t>
      </w:r>
      <w:r>
        <w:rPr>
          <w:rStyle w:val="VerbatimChar"/>
        </w:rPr>
        <w:t xml:space="preserve">otherStats</w:t>
      </w:r>
      <w:r>
        <w:t xml:space="preserve"> </w:t>
      </w:r>
      <w:r>
        <w:t xml:space="preserve">calcula</w:t>
      </w:r>
      <w:r>
        <w:t xml:space="preserve"> </w:t>
      </w:r>
      <w:r>
        <w:t xml:space="preserve">min/max/classes sobre</w:t>
      </w:r>
      <w:r>
        <w:t xml:space="preserve"> </w:t>
      </w:r>
      <w:r>
        <w:rPr>
          <w:b/>
          <w:bCs/>
        </w:rPr>
        <w:t xml:space="preserve">todos</w:t>
      </w:r>
      <w:r>
        <w:t xml:space="preserve"> </w:t>
      </w:r>
      <w:r>
        <w:t xml:space="preserve">os registros (cores/colorbar estáveis durante a</w:t>
      </w:r>
      <w:r>
        <w:t xml:space="preserve"> </w:t>
      </w:r>
      <w:r>
        <w:t xml:space="preserve">animação). Barra</w:t>
      </w:r>
      <w:r>
        <w:t xml:space="preserve"> </w:t>
      </w:r>
      <w:r>
        <w:rPr>
          <w:rStyle w:val="VerbatimChar"/>
        </w:rPr>
        <w:t xml:space="preserve">#animbar</w:t>
      </w:r>
      <w:r>
        <w:t xml:space="preserve"> </w:t>
      </w:r>
      <w:r>
        <w:t xml:space="preserve">no cabeçalho do mapa (visível quando a instância ativa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é série): ⏵/⏸ (</w:t>
      </w:r>
      <w:r>
        <w:rPr>
          <w:rStyle w:val="VerbatimChar"/>
        </w:rPr>
        <w:t xml:space="preserve">setInterval</w:t>
      </w:r>
      <w:r>
        <w:t xml:space="preserve"> </w:t>
      </w:r>
      <w:r>
        <w:t xml:space="preserve">a 0,5–8 q/s),</w:t>
      </w:r>
      <w:r>
        <w:t xml:space="preserve"> </w:t>
      </w:r>
      <w:r>
        <w:rPr>
          <w:i/>
          <w:iCs/>
        </w:rPr>
        <w:t xml:space="preserve">slider</w:t>
      </w:r>
      <w:r>
        <w:t xml:space="preserve"> </w:t>
      </w:r>
      <w:r>
        <w:t xml:space="preserve">de registro e</w:t>
      </w:r>
      <w:r>
        <w:t xml:space="preserve"> </w:t>
      </w:r>
      <w:r>
        <w:t xml:space="preserve">rótulo</w:t>
      </w:r>
      <w:r>
        <w:t xml:space="preserve"> </w:t>
      </w:r>
      <w:r>
        <w:rPr>
          <w:rStyle w:val="VerbatimChar"/>
        </w:rPr>
        <w:t xml:space="preserve">i/N · nome</w:t>
      </w:r>
      <w:r>
        <w:t xml:space="preserve">;</w:t>
      </w:r>
      <w:r>
        <w:t xml:space="preserve"> </w:t>
      </w:r>
      <w:r>
        <w:rPr>
          <w:rStyle w:val="VerbatimChar"/>
        </w:rPr>
        <w:t xml:space="preserve">setFrame()</w:t>
      </w:r>
      <w:r>
        <w:t xml:space="preserve"> </w:t>
      </w:r>
      <w:r>
        <w:t xml:space="preserve">troca</w:t>
      </w:r>
      <w:r>
        <w:t xml:space="preserve"> </w:t>
      </w:r>
      <w:r>
        <w:rPr>
          <w:rStyle w:val="VerbatimChar"/>
        </w:rPr>
        <w:t xml:space="preserve">OTHER.d</w:t>
      </w:r>
      <w:r>
        <w:t xml:space="preserve">, re-assa o raster e atualiza</w:t>
      </w:r>
      <w:r>
        <w:t xml:space="preserve"> </w:t>
      </w:r>
      <w:r>
        <w:t xml:space="preserve">popup/readout;</w:t>
      </w:r>
      <w:r>
        <w:t xml:space="preserve"> </w:t>
      </w:r>
      <w:r>
        <w:rPr>
          <w:rStyle w:val="VerbatimChar"/>
        </w:rPr>
        <w:t xml:space="preserve">updateAnimBar()</w:t>
      </w:r>
      <w:r>
        <w:t xml:space="preserve"> </w:t>
      </w:r>
      <w:r>
        <w:t xml:space="preserve">é chamada por</w:t>
      </w:r>
      <w:r>
        <w:t xml:space="preserve"> </w:t>
      </w:r>
      <w:r>
        <w:rPr>
          <w:rStyle w:val="VerbatimChar"/>
        </w:rPr>
        <w:t xml:space="preserve">setLayer</w:t>
      </w:r>
      <w:r>
        <w:t xml:space="preserve">/</w:t>
      </w:r>
      <w:r>
        <w:rPr>
          <w:rStyle w:val="VerbatimChar"/>
        </w:rPr>
        <w:t xml:space="preserve">hideLayer</w:t>
      </w:r>
      <w:r>
        <w:t xml:space="preserve"> </w:t>
      </w:r>
      <w:r>
        <w:t xml:space="preserve">(troca de</w:t>
      </w:r>
      <w:r>
        <w:t xml:space="preserve"> </w:t>
      </w:r>
      <w:r>
        <w:t xml:space="preserve">instância/camada para a animação automaticamente).</w:t>
      </w:r>
      <w:r>
        <w:t xml:space="preserve"> </w:t>
      </w:r>
      <w:r>
        <w:rPr>
          <w:rStyle w:val="VerbatimChar"/>
        </w:rPr>
        <w:t xml:space="preserve">saveOther</w:t>
      </w:r>
      <w:r>
        <w:t xml:space="preserve"> </w:t>
      </w:r>
      <w:r>
        <w:t xml:space="preserve">regrava a série</w:t>
      </w:r>
      <w:r>
        <w:t xml:space="preserve"> </w:t>
      </w:r>
      <w:r>
        <w:t xml:space="preserve">inteira (com registros de nome, se presentes;</w:t>
      </w:r>
      <w:r>
        <w:t xml:space="preserve"> </w:t>
      </w:r>
      <w:r>
        <w:rPr>
          <w:i/>
          <w:iCs/>
        </w:rPr>
        <w:t xml:space="preserve">round-trip</w:t>
      </w:r>
      <w:r>
        <w:t xml:space="preserve"> </w:t>
      </w:r>
      <w:r>
        <w:t xml:space="preserve">validado) e o cabeçalho</w:t>
      </w:r>
      <w:r>
        <w:t xml:space="preserve"> </w:t>
      </w:r>
      <w:r>
        <w:t xml:space="preserve">do 📷 PNG indica</w:t>
      </w:r>
      <w:r>
        <w:t xml:space="preserve"> </w:t>
      </w:r>
      <w:r>
        <w:rPr>
          <w:rStyle w:val="VerbatimChar"/>
        </w:rPr>
        <w:t xml:space="preserve">registro i/N "nome"</w:t>
      </w:r>
      <w:r>
        <w:t xml:space="preserve">.</w:t>
      </w:r>
    </w:p>
    <w:p>
      <w:pPr>
        <w:pStyle w:val="Compact"/>
        <w:numPr>
          <w:ilvl w:val="0"/>
          <w:numId w:val="1012"/>
        </w:numPr>
      </w:pPr>
      <w:r>
        <w:t xml:space="preserve">Tipos:</w:t>
      </w:r>
      <w:r>
        <w:t xml:space="preserve"> </w:t>
      </w:r>
      <w:r>
        <w:rPr>
          <w:rStyle w:val="VerbatimChar"/>
        </w:rPr>
        <w:t xml:space="preserve">real</w:t>
      </w:r>
      <w:r>
        <w:t xml:space="preserve"> </w:t>
      </w:r>
      <w:r>
        <w:t xml:space="preserve">(topo, máscara como 0/1, outro-real) →</w:t>
      </w:r>
      <w:r>
        <w:t xml:space="preserve"> </w:t>
      </w:r>
      <w:r>
        <w:rPr>
          <w:rStyle w:val="VerbatimChar"/>
        </w:rPr>
        <w:t xml:space="preserve">d = B−A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</w:t>
      </w:r>
      <w:r>
        <w:t xml:space="preserve">),</w:t>
      </w:r>
      <w:r>
        <w:t xml:space="preserve"> </w:t>
      </w:r>
      <w:r>
        <w:t xml:space="preserve">paleta divergente</w:t>
      </w:r>
      <w:r>
        <w:t xml:space="preserve"> </w:t>
      </w:r>
      <w:r>
        <w:rPr>
          <w:rStyle w:val="VerbatimChar"/>
        </w:rPr>
        <w:t xml:space="preserve">DIV_STOPS</w:t>
      </w:r>
      <w:r>
        <w:t xml:space="preserve"> </w:t>
      </w:r>
      <w:r>
        <w:t xml:space="preserve">azul−escuro−vermelho, simétrica em ±M, 0 = cinza-escuro;</w:t>
      </w:r>
      <w:r>
        <w:t xml:space="preserve"> </w:t>
      </w:r>
      <w:r>
        <w:rPr>
          <w:rStyle w:val="VerbatimChar"/>
        </w:rPr>
        <w:t xml:space="preserve">cat</w:t>
      </w:r>
      <w:r>
        <w:t xml:space="preserve"> </w:t>
      </w:r>
      <w:r>
        <w:t xml:space="preserve">(MÁSCARA, veg, solo, outro-int — 2026-07-12: máscara passou de real p/ cat) →</w:t>
      </w:r>
      <w:r>
        <w:t xml:space="preserve"> </w:t>
      </w:r>
      <w:r>
        <w:rPr>
          <w:b/>
          <w:bCs/>
        </w:rPr>
        <w:t xml:space="preserve">máscara de alterações 0/1</w:t>
      </w:r>
      <w:r>
        <w:t xml:space="preserve">: sem alteração = cinza-escuro, alterada = âmbar fixo</w:t>
      </w:r>
      <w:r>
        <w:t xml:space="preserve"> </w:t>
      </w:r>
      <w:r>
        <w:t xml:space="preserve">(a cor-da-classe-B foi aposentada — diferença numérica não faz sentido em campo</w:t>
      </w:r>
      <w:r>
        <w:t xml:space="preserve"> </w:t>
      </w:r>
      <w:r>
        <w:t xml:space="preserve">categórico); popup</w:t>
      </w:r>
      <w:r>
        <w:t xml:space="preserve"> </w:t>
      </w:r>
      <w:r>
        <w:rPr>
          <w:rStyle w:val="VerbatimChar"/>
        </w:rPr>
        <w:t xml:space="preserve">1 · alterado (a → b)</w:t>
      </w:r>
      <w:r>
        <w:t xml:space="preserve">, célula 0/1, legenda com 2 swatches.</w:t>
      </w:r>
      <w:r>
        <w:t xml:space="preserve"> </w:t>
      </w:r>
      <w:r>
        <w:t xml:space="preserve">Botão</w:t>
      </w:r>
      <w:r>
        <w:t xml:space="preserve"> </w:t>
      </w:r>
      <w:r>
        <w:rPr>
          <w:rStyle w:val="VerbatimChar"/>
        </w:rPr>
        <w:t xml:space="preserve">dfSaveMask</w:t>
      </w:r>
      <w:r>
        <w:t xml:space="preserve"> </w:t>
      </w:r>
      <w:r>
        <w:t xml:space="preserve">(💾 máscara 0/1, p/ QUALQUER diff): grava int*4 0/1 (writeField)</w:t>
      </w:r>
      <w:r>
        <w:t xml:space="preserve"> </w:t>
      </w:r>
      <w:r>
        <w:t xml:space="preserve">e adiciona como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(pushVerifyLayer) p/ reuso.</w:t>
      </w:r>
    </w:p>
    <w:p>
      <w:pPr>
        <w:pStyle w:val="Compact"/>
        <w:numPr>
          <w:ilvl w:val="0"/>
          <w:numId w:val="1012"/>
        </w:numPr>
      </w:pPr>
      <w:r>
        <w:t xml:space="preserve">Integração completa: camada exibível (</w:t>
      </w:r>
      <w:r>
        <w:rPr>
          <w:rStyle w:val="VerbatimChar"/>
        </w:rPr>
        <w:t xml:space="preserve">togDiff</w:t>
      </w:r>
      <w:r>
        <w:t xml:space="preserve">), legenda com estatísticas, popup/</w:t>
      </w:r>
      <w:r>
        <w:t xml:space="preserve"> </w:t>
      </w:r>
      <w:r>
        <w:t xml:space="preserve">readout (</w:t>
      </w:r>
      <w:r>
        <w:rPr>
          <w:rStyle w:val="VerbatimChar"/>
        </w:rPr>
        <w:t xml:space="preserve">A → B</w:t>
      </w:r>
      <w:r>
        <w:t xml:space="preserve">), perfil A→B (coluna</w:t>
      </w:r>
      <w:r>
        <w:t xml:space="preserve"> </w:t>
      </w:r>
      <w:r>
        <w:rPr>
          <w:rStyle w:val="VerbatimChar"/>
        </w:rPr>
        <w:t xml:space="preserve">diff_B_menos_A</w:t>
      </w:r>
      <w:r>
        <w:t xml:space="preserve"> </w:t>
      </w:r>
      <w:r>
        <w:t xml:space="preserve">no CSV), lista das 30 maiores</w:t>
      </w:r>
      <w:r>
        <w:t xml:space="preserve"> </w:t>
      </w:r>
      <w:r>
        <w:t xml:space="preserve">|Δ| (clique localiza), exportação CSV de todas as alteradas</w:t>
      </w:r>
      <w:r>
        <w:t xml:space="preserve"> </w:t>
      </w:r>
      <w:r>
        <w:t xml:space="preserve">(</w:t>
      </w:r>
      <w:r>
        <w:rPr>
          <w:rStyle w:val="VerbatimChar"/>
        </w:rPr>
        <w:t xml:space="preserve">I,J,lat,lon,A,B,diff</w:t>
      </w:r>
      <w:r>
        <w:t xml:space="preserve">, teto 500 000 linhas).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é editável/salvável/mascarável.</w:t>
      </w:r>
    </w:p>
    <w:bookmarkEnd w:id="35"/>
    <w:bookmarkStart w:id="36" w:name="calculadora-de-malhas-2026-07-11"/>
    <w:p>
      <w:pPr>
        <w:pStyle w:val="Heading2"/>
      </w:pPr>
      <w:r>
        <w:t xml:space="preserve">10.0 Calculadora de malhas (2026-07-11)</w:t>
      </w:r>
    </w:p>
    <w:p>
      <w:pPr>
        <w:pStyle w:val="Compact"/>
        <w:numPr>
          <w:ilvl w:val="0"/>
          <w:numId w:val="1013"/>
        </w:numPr>
      </w:pPr>
      <w:r>
        <w:t xml:space="preserve">Parser recursivo próprio (</w:t>
      </w:r>
      <w:r>
        <w:rPr>
          <w:b/>
          <w:bCs/>
        </w:rPr>
        <w:t xml:space="preserve">sem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eval</w:t>
      </w:r>
      <w:r>
        <w:rPr>
          <w:b/>
          <w:bCs/>
        </w:rPr>
        <w:t xml:space="preserve">/</w:t>
      </w:r>
      <w:r>
        <w:rPr>
          <w:rStyle w:val="VerbatimChar"/>
          <w:b/>
          <w:bCs/>
        </w:rPr>
        <w:t xml:space="preserve">new Function</w:t>
      </w:r>
      <w:r>
        <w:t xml:space="preserve"> </w:t>
      </w:r>
      <w:r>
        <w:t xml:space="preserve">— funciona sob o CSP do</w:t>
      </w:r>
      <w:r>
        <w:t xml:space="preserve"> </w:t>
      </w:r>
      <w:r>
        <w:t xml:space="preserve">Artifact):</w:t>
      </w:r>
      <w:r>
        <w:t xml:space="preserve"> </w:t>
      </w:r>
      <w:r>
        <w:rPr>
          <w:rStyle w:val="VerbatimChar"/>
        </w:rPr>
        <w:t xml:space="preserve">calcTokenize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calcParse</w:t>
      </w:r>
      <w:r>
        <w:t xml:space="preserve"> </w:t>
      </w:r>
      <w:r>
        <w:t xml:space="preserve">(ternário →</w:t>
      </w:r>
      <w:r>
        <w:t xml:space="preserve"> </w:t>
      </w:r>
      <w:r>
        <w:rPr>
          <w:rStyle w:val="VerbatimChar"/>
        </w:rPr>
        <w:t xml:space="preserve">||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 </w:t>
      </w:r>
      <w:r>
        <w:t xml:space="preserve">→ comparações →</w:t>
      </w:r>
      <w:r>
        <w:t xml:space="preserve"> </w:t>
      </w:r>
      <w:r>
        <w:t xml:space="preserve">aditivo → multiplicativo → unário → primário/chamadas) → AST avaliado por célula</w:t>
      </w:r>
      <w:r>
        <w:t xml:space="preserve"> </w:t>
      </w:r>
      <w:r>
        <w:t xml:space="preserve">(</w:t>
      </w:r>
      <w:r>
        <w:rPr>
          <w:rStyle w:val="VerbatimChar"/>
        </w:rPr>
        <w:t xml:space="preserve">calcEval</w:t>
      </w:r>
      <w:r>
        <w:t xml:space="preserve">; 1,06 M células ≈ 320 ms em expressão típica). 14 asserções de parser</w:t>
      </w:r>
      <w:r>
        <w:t xml:space="preserve"> </w:t>
      </w:r>
      <w:r>
        <w:t xml:space="preserve">no procedimento de validação.</w:t>
      </w:r>
    </w:p>
    <w:p>
      <w:pPr>
        <w:pStyle w:val="Compact"/>
        <w:numPr>
          <w:ilvl w:val="0"/>
          <w:numId w:val="1013"/>
        </w:numPr>
      </w:pPr>
      <w:r>
        <w:t xml:space="preserve">Variáveis =</w:t>
      </w:r>
      <w:r>
        <w:t xml:space="preserve"> </w:t>
      </w:r>
      <w:r>
        <w:rPr>
          <w:rStyle w:val="VerbatimChar"/>
        </w:rPr>
        <w:t xml:space="preserve">BANK</w:t>
      </w:r>
      <w:r>
        <w:t xml:space="preserve"> </w:t>
      </w:r>
      <w:r>
        <w:t xml:space="preserve">numerado (</w:t>
      </w:r>
      <w:r>
        <w:rPr>
          <w:rStyle w:val="VerbatimChar"/>
        </w:rPr>
        <w:t xml:space="preserve">topo1/mask1/veg1/solo1/outro1…</w:t>
      </w:r>
      <w:r>
        <w:t xml:space="preserve">, lista com o arquivo</w:t>
      </w:r>
      <w:r>
        <w:t xml:space="preserve"> </w:t>
      </w:r>
      <w:r>
        <w:t xml:space="preserve">de cada uma via</w:t>
      </w:r>
      <w:r>
        <w:t xml:space="preserve"> </w:t>
      </w:r>
      <w:r>
        <w:rPr>
          <w:rStyle w:val="VerbatimChar"/>
        </w:rPr>
        <w:t xml:space="preserve">buildCalcVars</w:t>
      </w:r>
      <w:r>
        <w:t xml:space="preserve"> </w:t>
      </w:r>
      <w:r>
        <w:t xml:space="preserve">no updateClearButtons) +</w:t>
      </w:r>
      <w:r>
        <w:t xml:space="preserve"> </w:t>
      </w:r>
      <w:r>
        <w:rPr>
          <w:rStyle w:val="VerbatimChar"/>
        </w:rPr>
        <w:t xml:space="preserve">i/j/lat/lon</w:t>
      </w:r>
      <w:r>
        <w:t xml:space="preserve"> </w:t>
      </w:r>
      <w:r>
        <w:t xml:space="preserve">(arrays</w:t>
      </w:r>
      <w:r>
        <w:t xml:space="preserve"> </w:t>
      </w:r>
      <w:r>
        <w:t xml:space="preserve">materializados só se usados). Comparações→0/1;</w:t>
      </w:r>
      <w:r>
        <w:t xml:space="preserve"> </w:t>
      </w:r>
      <w:r>
        <w:rPr>
          <w:rStyle w:val="VerbatimChar"/>
        </w:rPr>
        <w:t xml:space="preserve">&amp;&amp;</w:t>
      </w:r>
      <w:r>
        <w:t xml:space="preserve">/</w:t>
      </w:r>
      <w:r>
        <w:rPr>
          <w:rStyle w:val="VerbatimChar"/>
        </w:rPr>
        <w:t xml:space="preserve">||</w:t>
      </w:r>
      <w:r>
        <w:t xml:space="preserve"> </w:t>
      </w:r>
      <w:r>
        <w:t xml:space="preserve">com curto-circuito;</w:t>
      </w:r>
      <w:r>
        <w:t xml:space="preserve"> </w:t>
      </w:r>
      <w:r>
        <w:t xml:space="preserve">funções em</w:t>
      </w:r>
      <w:r>
        <w:t xml:space="preserve"> </w:t>
      </w:r>
      <w:r>
        <w:rPr>
          <w:rStyle w:val="VerbatimChar"/>
        </w:rPr>
        <w:t xml:space="preserve">CALC_FNS</w:t>
      </w:r>
      <w:r>
        <w:t xml:space="preserve">. Não-finito → 0 (contado). Resultado vira instância de</w:t>
      </w:r>
      <w:r>
        <w:t xml:space="preserve"> </w:t>
      </w:r>
      <w:r>
        <w:t xml:space="preserve">“outro”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pushVerifyLayer</w:t>
      </w:r>
      <w:r>
        <w:t xml:space="preserve"> </w:t>
      </w:r>
      <w:r>
        <w:t xml:space="preserve">(real</w:t>
      </w:r>
      <w:r>
        <w:rPr>
          <w:i/>
          <w:iCs/>
        </w:rPr>
        <w:t xml:space="preserve">4 ou int</w:t>
      </w:r>
      <w:r>
        <w:t xml:space="preserve">4 com</w:t>
      </w:r>
      <w:r>
        <w:t xml:space="preserve"> </w:t>
      </w:r>
      <w:r>
        <w:rPr>
          <w:rStyle w:val="VerbatimChar"/>
        </w:rPr>
        <w:t xml:space="preserve">calcInt</w:t>
      </w:r>
      <w:r>
        <w:t xml:space="preserve">).</w:t>
      </w:r>
    </w:p>
    <w:bookmarkEnd w:id="36"/>
    <w:bookmarkStart w:id="37" w:name="X12510d955a7f967de98b8ec02e68f40deea0018"/>
    <w:p>
      <w:pPr>
        <w:pStyle w:val="Heading2"/>
      </w:pPr>
      <w:r>
        <w:t xml:space="preserve">10.1 Verificador de consistência topo × máscara (2026-07-10)</w:t>
      </w:r>
    </w:p>
    <w:p>
      <w:pPr>
        <w:pStyle w:val="Compact"/>
        <w:numPr>
          <w:ilvl w:val="0"/>
          <w:numId w:val="1014"/>
        </w:numPr>
      </w:pPr>
      <w:r>
        <w:t xml:space="preserve">Card</w:t>
      </w:r>
      <w:r>
        <w:t xml:space="preserve"> </w:t>
      </w:r>
      <w:r>
        <w:rPr>
          <w:rStyle w:val="VerbatimChar"/>
        </w:rPr>
        <w:t xml:space="preserve">chkcard</w:t>
      </w:r>
      <w:r>
        <w:t xml:space="preserve"> </w:t>
      </w:r>
      <w:r>
        <w:t xml:space="preserve">(visível com TOPO).</w:t>
      </w:r>
      <w:r>
        <w:t xml:space="preserve"> </w:t>
      </w:r>
      <w:r>
        <w:rPr>
          <w:rStyle w:val="VerbatimChar"/>
        </w:rPr>
        <w:t xml:space="preserve">chkScan()</w:t>
      </w:r>
      <w:r>
        <w:t xml:space="preserve"> </w:t>
      </w:r>
      <w:r>
        <w:t xml:space="preserve">varre a instância ativa em O(n):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(sm=0 &amp; h≤0),</w:t>
      </w:r>
      <w:r>
        <w:t xml:space="preserve"> </w:t>
      </w:r>
      <w:r>
        <w:rPr>
          <w:rStyle w:val="VerbatimChar"/>
        </w:rPr>
        <w:t xml:space="preserve">waterHigh</w:t>
      </w:r>
      <w:r>
        <w:t xml:space="preserve"> </w:t>
      </w:r>
      <w:r>
        <w:t xml:space="preserve">(sm=1 &amp; h&gt;0),</w:t>
      </w:r>
      <w:r>
        <w:t xml:space="preserve"> </w:t>
      </w:r>
      <w:r>
        <w:rPr>
          <w:rStyle w:val="VerbatimChar"/>
        </w:rPr>
        <w:t xml:space="preserve">waterIso</w:t>
      </w:r>
      <w:r>
        <w:t xml:space="preserve">/</w:t>
      </w:r>
      <w:r>
        <w:rPr>
          <w:rStyle w:val="VerbatimChar"/>
        </w:rPr>
        <w:t xml:space="preserve">landIso</w:t>
      </w:r>
      <w:r>
        <w:t xml:space="preserve"> </w:t>
      </w:r>
      <w:r>
        <w:t xml:space="preserve">(célula sem</w:t>
      </w:r>
      <w:r>
        <w:t xml:space="preserve"> </w:t>
      </w:r>
      <w:r>
        <w:t xml:space="preserve">nenhum/com todos os 4 vizinhos H de água — a MESMA vizinhança diagonal do</w:t>
      </w:r>
      <w:r>
        <w:t xml:space="preserve"> </w:t>
      </w:r>
      <w:r>
        <w:rPr>
          <w:rStyle w:val="VerbatimChar"/>
        </w:rPr>
        <w:t xml:space="preserve">wsum</w:t>
      </w:r>
      <w:r>
        <w:t xml:space="preserve"> </w:t>
      </w:r>
      <w:r>
        <w:t xml:space="preserve">do</w:t>
      </w:r>
      <w:r>
        <w:t xml:space="preserve"> </w:t>
      </w:r>
      <w:r>
        <w:t xml:space="preserve">interp.f:</w:t>
      </w:r>
      <w:r>
        <w:t xml:space="preserve"> </w:t>
      </w:r>
      <w:r>
        <w:rPr>
          <w:rStyle w:val="VerbatimChar"/>
        </w:rPr>
        <w:t xml:space="preserve">ihw=−1+mod(j+1,2)</w:t>
      </w:r>
      <w:r>
        <w:t xml:space="preserve">, pontos</w:t>
      </w:r>
      <w:r>
        <w:t xml:space="preserve"> </w:t>
      </w:r>
      <w:r>
        <w:rPr>
          <w:rStyle w:val="VerbatimChar"/>
        </w:rPr>
        <w:t xml:space="preserve">(i+ihw,j±1),(i+ihe,j±1)</w:t>
      </w:r>
      <w:r>
        <w:t xml:space="preserve">, só interior) e</w:t>
      </w:r>
      <w:r>
        <w:t xml:space="preserve"> </w:t>
      </w:r>
      <w:r>
        <w:rPr>
          <w:rStyle w:val="VerbatimChar"/>
        </w:rPr>
        <w:t xml:space="preserve">maskDif</w:t>
      </w:r>
      <w:r>
        <w:t xml:space="preserve"> </w:t>
      </w:r>
      <w:r>
        <w:t xml:space="preserve">(sm difere da instância escolhida em</w:t>
      </w:r>
      <w:r>
        <w:t xml:space="preserve"> </w:t>
      </w:r>
      <w:r>
        <w:rPr>
          <w:rStyle w:val="VerbatimChar"/>
        </w:rPr>
        <w:t xml:space="preserve">chkCmp</w:t>
      </w:r>
      <w:r>
        <w:t xml:space="preserve">, populado por</w:t>
      </w:r>
      <w:r>
        <w:t xml:space="preserve"> </w:t>
      </w:r>
      <w:r>
        <w:rPr>
          <w:rStyle w:val="VerbatimChar"/>
        </w:rPr>
        <w:t xml:space="preserve">buildChkOpts</w:t>
      </w:r>
      <w:r>
        <w:t xml:space="preserve"> </w:t>
      </w:r>
      <w:r>
        <w:t xml:space="preserve">a partir do BANK.topo). Estado em</w:t>
      </w:r>
      <w:r>
        <w:t xml:space="preserve"> </w:t>
      </w:r>
      <w:r>
        <w:rPr>
          <w:rStyle w:val="VerbatimChar"/>
        </w:rPr>
        <w:t xml:space="preserve">CHK={res,inst,cmpName,show}</w:t>
      </w:r>
      <w:r>
        <w:t xml:space="preserve">.</w:t>
      </w:r>
    </w:p>
    <w:p>
      <w:pPr>
        <w:pStyle w:val="Compact"/>
        <w:numPr>
          <w:ilvl w:val="0"/>
          <w:numId w:val="1014"/>
        </w:numPr>
      </w:pPr>
      <w:r>
        <w:t xml:space="preserve">Marcas no mapa: bloco em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(como o gradlayer) — 1 círculo por célula com a</w:t>
      </w:r>
      <w:r>
        <w:t xml:space="preserve"> </w:t>
      </w:r>
      <w:r>
        <w:t xml:space="preserve">cor da categoria (</w:t>
      </w:r>
      <w:r>
        <w:rPr>
          <w:rStyle w:val="VerbatimChar"/>
        </w:rPr>
        <w:t xml:space="preserve">CHK_META</w:t>
      </w:r>
      <w:r>
        <w:t xml:space="preserve">), só quando</w:t>
      </w:r>
      <w:r>
        <w:t xml:space="preserve"> </w:t>
      </w:r>
      <w:r>
        <w:rPr>
          <w:rStyle w:val="VerbatimChar"/>
        </w:rPr>
        <w:t xml:space="preserve">TOPO===CHK.inst</w:t>
      </w:r>
      <w:r>
        <w:t xml:space="preserve">, teto 15 000 pontos.</w:t>
      </w:r>
    </w:p>
    <w:p>
      <w:pPr>
        <w:pStyle w:val="Compact"/>
        <w:numPr>
          <w:ilvl w:val="0"/>
          <w:numId w:val="1014"/>
        </w:numPr>
      </w:pPr>
      <w:r>
        <w:t xml:space="preserve">Lista por categoria (20 primeiras, clique localiza — reusa .dfrow) + status com as</w:t>
      </w:r>
      <w:r>
        <w:t xml:space="preserve"> </w:t>
      </w:r>
      <w:r>
        <w:t xml:space="preserve">contagens;</w:t>
      </w:r>
      <w:r>
        <w:t xml:space="preserve"> </w:t>
      </w:r>
      <w:r>
        <w:rPr>
          <w:rStyle w:val="VerbatimChar"/>
        </w:rPr>
        <w:t xml:space="preserve">✕ marcas</w:t>
      </w:r>
      <w:r>
        <w:t xml:space="preserve"> </w:t>
      </w:r>
      <w:r>
        <w:t xml:space="preserve">limpa (CHK=null).</w:t>
      </w:r>
    </w:p>
    <w:p>
      <w:pPr>
        <w:pStyle w:val="Compact"/>
        <w:numPr>
          <w:ilvl w:val="0"/>
          <w:numId w:val="1014"/>
        </w:numPr>
      </w:pPr>
      <w:r>
        <w:rPr>
          <w:b/>
          <w:bCs/>
        </w:rPr>
        <w:t xml:space="preserve">Correções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chkApplyFix</w:t>
      </w:r>
      <w:r>
        <w:t xml:space="preserve">):</w:t>
      </w:r>
      <w:r>
        <w:t xml:space="preserve"> </w:t>
      </w:r>
      <w:r>
        <w:rPr>
          <w:rStyle w:val="VerbatimChar"/>
        </w:rPr>
        <w:t xml:space="preserve">waterHigh|waterIso</w:t>
      </w:r>
      <w:r>
        <w:t xml:space="preserve"> </w:t>
      </w:r>
      <w:r>
        <w:t xml:space="preserve">→ sm=0 (h≤0 vira 0,004 m);</w:t>
      </w:r>
      <w:r>
        <w:t xml:space="preserve"> </w:t>
      </w:r>
      <w:r>
        <w:rPr>
          <w:rStyle w:val="VerbatimChar"/>
        </w:rPr>
        <w:t xml:space="preserve">landZero</w:t>
      </w:r>
      <w:r>
        <w:t xml:space="preserve"> </w:t>
      </w:r>
      <w:r>
        <w:t xml:space="preserve">→ h=0,004 m. Com</w:t>
      </w:r>
      <w:r>
        <w:t xml:space="preserve"> </w:t>
      </w:r>
      <w:r>
        <w:rPr>
          <w:rStyle w:val="VerbatimChar"/>
        </w:rPr>
        <w:t xml:space="preserve">chkClone</w:t>
      </w:r>
      <w:r>
        <w:t xml:space="preserve"> </w:t>
      </w:r>
      <w:r>
        <w:t xml:space="preserve">(default ON) roda</w:t>
      </w:r>
      <w:r>
        <w:t xml:space="preserve"> </w:t>
      </w:r>
      <w:r>
        <w:rPr>
          <w:rStyle w:val="VerbatimChar"/>
        </w:rPr>
        <w:t xml:space="preserve">cloneInstance('topo')</w:t>
      </w:r>
      <w:r>
        <w:t xml:space="preserve"> </w:t>
      </w:r>
      <w:r>
        <w:t xml:space="preserve">antes (original intacta; o clone herda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— cloneInstance passou a copiá-lo).</w:t>
      </w:r>
      <w:r>
        <w:t xml:space="preserve"> </w:t>
      </w:r>
      <w:r>
        <w:t xml:space="preserve">Undo em massa via snapshot</w:t>
      </w:r>
      <w:r>
        <w:t xml:space="preserve"> </w:t>
      </w:r>
      <w:r>
        <w:rPr>
          <w:rStyle w:val="VerbatimChar"/>
        </w:rPr>
        <w:t xml:space="preserve">{snap:[sm,hgt]}</w:t>
      </w:r>
      <w:r>
        <w:t xml:space="preserve"> </w:t>
      </w:r>
      <w:r>
        <w:t xml:space="preserve">no undoStack (Ctrl+Z); re-varre ao final.</w:t>
      </w:r>
    </w:p>
    <w:p>
      <w:pPr>
        <w:pStyle w:val="Compact"/>
        <w:numPr>
          <w:ilvl w:val="0"/>
          <w:numId w:val="1014"/>
        </w:numPr>
      </w:pPr>
      <w:r>
        <w:t xml:space="preserve">Motivação (pergunta do usuário 2026-07-10): no interp.f DESTA versão o</w:t>
      </w:r>
      <w:r>
        <w:t xml:space="preserve"> </w:t>
      </w:r>
      <w:r>
        <w:rPr>
          <w:rStyle w:val="VerbatimChar"/>
        </w:rPr>
        <w:t xml:space="preserve">sm</w:t>
      </w:r>
      <w:r>
        <w:t xml:space="preserve"> </w:t>
      </w:r>
      <w:r>
        <w:t xml:space="preserve">nunca é</w:t>
      </w:r>
      <w:r>
        <w:t xml:space="preserve"> </w:t>
      </w:r>
      <w:r>
        <w:t xml:space="preserve">atribuído (o comentário</w:t>
      </w:r>
      <w:r>
        <w:t xml:space="preserve"> </w:t>
      </w:r>
      <w:r>
        <w:t xml:space="preserve">“sm will be changed”</w:t>
      </w:r>
      <w:r>
        <w:t xml:space="preserve"> </w:t>
      </w:r>
      <w:r>
        <w:t xml:space="preserve">é resquício) — continente</w:t>
      </w:r>
      <w:r>
        <w:t xml:space="preserve"> </w:t>
      </w:r>
      <w:r>
        <w:rPr>
          <w:b/>
          <w:bCs/>
        </w:rPr>
        <w:t xml:space="preserve">não</w:t>
      </w:r>
      <w:r>
        <w:t xml:space="preserve"> </w:t>
      </w:r>
      <w:r>
        <w:t xml:space="preserve">vira</w:t>
      </w:r>
      <w:r>
        <w:t xml:space="preserve"> </w:t>
      </w:r>
      <w:r>
        <w:t xml:space="preserve">oceano no ajuste eta; terra na última camada recebe 0,004 m. A plataforma copia a</w:t>
      </w:r>
      <w:r>
        <w:t xml:space="preserve"> </w:t>
      </w:r>
      <w:r>
        <w:t xml:space="preserve">máscara intacta (</w:t>
      </w:r>
      <w:r>
        <w:rPr>
          <w:rStyle w:val="VerbatimChar"/>
        </w:rPr>
        <w:t xml:space="preserve">sm.slice()</w:t>
      </w:r>
      <w:r>
        <w:t xml:space="preserve">); o verificador permite CONFERIR isso (maskDif=0) e</w:t>
      </w:r>
      <w:r>
        <w:t xml:space="preserve"> </w:t>
      </w:r>
      <w:r>
        <w:t xml:space="preserve">tratar os casos legítimos (água elevada 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, etc.).</w:t>
      </w:r>
    </w:p>
    <w:bookmarkEnd w:id="37"/>
    <w:bookmarkStart w:id="39" w:name="exportação-png-composeview-exportpng"/>
    <w:p>
      <w:pPr>
        <w:pStyle w:val="Heading2"/>
      </w:pPr>
      <w:r>
        <w:t xml:space="preserve">11. Exportação PNG (</w:t>
      </w:r>
      <w:r>
        <w:rPr>
          <w:rStyle w:val="VerbatimChar"/>
        </w:rPr>
        <w:t xml:space="preserve">composeView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)</w:t>
      </w:r>
    </w:p>
    <w:p>
      <w:pPr>
        <w:pStyle w:val="FirstParagraph"/>
      </w:pPr>
      <w:r>
        <w:rPr>
          <w:rStyle w:val="VerbatimChar"/>
        </w:rPr>
        <w:t xml:space="preserve">composeView(SC)</w:t>
      </w:r>
      <w:r>
        <w:t xml:space="preserve"> </w:t>
      </w:r>
      <w:r>
        <w:t xml:space="preserve">(2026-07-13: extraída do antigo exportPNG, retorna</w:t>
      </w:r>
      <w:r>
        <w:t xml:space="preserve"> </w:t>
      </w:r>
      <w:r>
        <w:rPr>
          <w:rStyle w:val="VerbatimChar"/>
        </w:rPr>
        <w:t xml:space="preserve">Promise&lt;canvas&gt;</w:t>
      </w:r>
      <w:r>
        <w:t xml:space="preserve">)</w:t>
      </w:r>
      <w:r>
        <w:t xml:space="preserve"> </w:t>
      </w:r>
      <w:r>
        <w:t xml:space="preserve">compõe em um canvas SC× o tamanho da vista:</w:t>
      </w:r>
      <w:r>
        <w:t xml:space="preserve"> </w:t>
      </w:r>
      <w:r>
        <w:rPr>
          <w:b/>
          <w:bCs/>
        </w:rPr>
        <w:t xml:space="preserve">faixa de cabeçalho</w:t>
      </w:r>
      <w:r>
        <w:t xml:space="preserve"> </w:t>
      </w:r>
      <w:r>
        <w:t xml:space="preserve">(3 linhas: grade/resolução/</w:t>
      </w:r>
      <w:r>
        <w:t xml:space="preserve"> </w:t>
      </w:r>
      <w:r>
        <w:t xml:space="preserve">DLMD/DPHD; INPES×JNPES=PEs/centro/domínio em km/DT-NPHS-NCNVC-hidro; camada ativa +</w:t>
      </w:r>
      <w:r>
        <w:t xml:space="preserve"> </w:t>
      </w:r>
      <w:r>
        <w:t xml:space="preserve">arquivo + zoom + data) → fundo → canvas raster →</w:t>
      </w:r>
      <w:r>
        <w:t xml:space="preserve"> </w:t>
      </w:r>
      <w:r>
        <w:rPr>
          <w:b/>
          <w:bCs/>
        </w:rPr>
        <w:t xml:space="preserve">SVG clonado e serializado</w:t>
      </w:r>
      <w:r>
        <w:t xml:space="preserve"> </w:t>
      </w:r>
      <w:r>
        <w:t xml:space="preserve">(rasterizado via</w:t>
      </w:r>
      <w:r>
        <w:t xml:space="preserve"> </w:t>
      </w:r>
      <w:r>
        <w:rPr>
          <w:rStyle w:val="VerbatimChar"/>
        </w:rPr>
        <w:t xml:space="preserve">data:image/svg+xml</w:t>
      </w:r>
      <w:r>
        <w:t xml:space="preserve">;</w:t>
      </w:r>
      <w:r>
        <w:t xml:space="preserve"> </w:t>
      </w:r>
      <w:r>
        <w:rPr>
          <w:rStyle w:val="VerbatimChar"/>
        </w:rPr>
        <w:t xml:space="preserve">vector-effect</w:t>
      </w:r>
      <w:r>
        <w:t xml:space="preserve"> </w:t>
      </w:r>
      <w:r>
        <w:t xml:space="preserve">re-aplicado por atributo).</w:t>
      </w:r>
      <w:r>
        <w:t xml:space="preserve"> </w:t>
      </w:r>
      <w:r>
        <w:t xml:space="preserve">Fonte do cabeçalho encolhe para caber (</w:t>
      </w:r>
      <w:r>
        <w:rPr>
          <w:rStyle w:val="VerbatimChar"/>
        </w:rPr>
        <w:t xml:space="preserve">W/(maxLen·0.62)</w:t>
      </w:r>
      <w:r>
        <w:t xml:space="preserve">).</w:t>
      </w:r>
      <w:r>
        <w:t xml:space="preserve"> </w:t>
      </w:r>
      <w:r>
        <w:rPr>
          <w:rStyle w:val="VerbatimChar"/>
        </w:rPr>
        <w:t xml:space="preserve">exportPNG</w:t>
      </w:r>
      <w:r>
        <w:t xml:space="preserve"> </w:t>
      </w:r>
      <w:r>
        <w:t xml:space="preserve">= composeView(2)</w:t>
      </w:r>
      <w:r>
        <w:t xml:space="preserve"> </w:t>
      </w:r>
      <w:r>
        <w:t xml:space="preserve">+ download via</w:t>
      </w:r>
      <w:r>
        <w:t xml:space="preserve"> </w:t>
      </w:r>
      <w:r>
        <w:rPr>
          <w:rStyle w:val="VerbatimChar"/>
        </w:rPr>
        <w:t xml:space="preserve">toBlob</w:t>
      </w:r>
      <w:r>
        <w:t xml:space="preserve">. Nome:</w:t>
      </w:r>
      <w:r>
        <w:t xml:space="preserve"> </w:t>
      </w:r>
      <w:r>
        <w:rPr>
          <w:rStyle w:val="VerbatimChar"/>
        </w:rPr>
        <w:t xml:space="preserve">eta_&lt;camada&gt;_&lt;IM&gt;x&lt;JM&gt;_&lt;zoom&gt;x.png</w:t>
      </w:r>
      <w:r>
        <w:t xml:space="preserve">.</w:t>
      </w:r>
    </w:p>
    <w:bookmarkStart w:id="38" w:name="X3bff85af149a704afb6a038a6ee16ccb1aff37b"/>
    <w:p>
      <w:pPr>
        <w:pStyle w:val="Heading3"/>
      </w:pPr>
      <w:r>
        <w:t xml:space="preserve">11.0 Exportação da série em WebM/GIF (2026-07-13)</w:t>
      </w:r>
    </w:p>
    <w:p>
      <w:pPr>
        <w:pStyle w:val="FirstParagraph"/>
      </w:pPr>
      <w:r>
        <w:t xml:space="preserve">Botões</w:t>
      </w:r>
      <w:r>
        <w:t xml:space="preserve"> </w:t>
      </w:r>
      <w:r>
        <w:rPr>
          <w:rStyle w:val="VerbatimChar"/>
        </w:rPr>
        <w:t xml:space="preserve">animWebm</w:t>
      </w:r>
      <w:r>
        <w:t xml:space="preserve">/</w:t>
      </w:r>
      <w:r>
        <w:rPr>
          <w:rStyle w:val="VerbatimChar"/>
        </w:rPr>
        <w:t xml:space="preserve">animGif</w:t>
      </w:r>
      <w:r>
        <w:t xml:space="preserve"> </w:t>
      </w:r>
      <w:r>
        <w:t xml:space="preserve">na barra da série (só com série ativa; flag</w:t>
      </w:r>
      <w:r>
        <w:t xml:space="preserve"> </w:t>
      </w:r>
      <w:r>
        <w:rPr>
          <w:rStyle w:val="VerbatimChar"/>
        </w:rPr>
        <w:t xml:space="preserve">animBusy</w:t>
      </w:r>
      <w:r>
        <w:t xml:space="preserve"> </w:t>
      </w:r>
      <w:r>
        <w:t xml:space="preserve">evita reentrância; ambos param a animação, percorrem os N registros via</w:t>
      </w:r>
      <w:r>
        <w:t xml:space="preserve"> </w:t>
      </w:r>
      <w:r>
        <w:rPr>
          <w:rStyle w:val="VerbatimChar"/>
        </w:rPr>
        <w:t xml:space="preserve">setFrame(i)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composeView(1)</w:t>
      </w:r>
      <w:r>
        <w:t xml:space="preserve"> </w:t>
      </w:r>
      <w:r>
        <w:t xml:space="preserve">— resolução da tela — e restauram o registro inicial):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🎬 WebM (</w:t>
      </w:r>
      <w:r>
        <w:rPr>
          <w:rStyle w:val="VerbatimChar"/>
          <w:b/>
          <w:bCs/>
        </w:rPr>
        <w:t xml:space="preserve">animExportWebm</w:t>
      </w:r>
      <w:r>
        <w:rPr>
          <w:b/>
          <w:bCs/>
        </w:rPr>
        <w:t xml:space="preserve">)</w:t>
      </w:r>
      <w:r>
        <w:t xml:space="preserve">: canvas offscreen +</w:t>
      </w:r>
      <w:r>
        <w:t xml:space="preserve"> </w:t>
      </w:r>
      <w:r>
        <w:rPr>
          <w:rStyle w:val="VerbatimChar"/>
        </w:rPr>
        <w:t xml:space="preserve">captureStream(0)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track.requestFrame()</w:t>
      </w:r>
      <w:r>
        <w:t xml:space="preserve"> </w:t>
      </w:r>
      <w:r>
        <w:t xml:space="preserve">explícito por quadro (fallback:</w:t>
      </w:r>
      <w:r>
        <w:t xml:space="preserve"> </w:t>
      </w:r>
      <w:r>
        <w:rPr>
          <w:rStyle w:val="VerbatimChar"/>
        </w:rPr>
        <w:t xml:space="preserve">stream.requestFrame</w:t>
      </w:r>
      <w:r>
        <w:t xml:space="preserve">, ou</w:t>
      </w:r>
      <w:r>
        <w:t xml:space="preserve"> </w:t>
      </w:r>
      <w:r>
        <w:t xml:space="preserve">captura contínua a N fps se nenhum existir) +</w:t>
      </w:r>
      <w:r>
        <w:t xml:space="preserve"> </w:t>
      </w:r>
      <w:r>
        <w:rPr>
          <w:rStyle w:val="VerbatimChar"/>
        </w:rPr>
        <w:t xml:space="preserve">MediaRecorder</w:t>
      </w:r>
      <w:r>
        <w:t xml:space="preserve"> </w:t>
      </w:r>
      <w:r>
        <w:t xml:space="preserve">(vp9→vp8→webm, 8 Mb/s). A cadência é de</w:t>
      </w:r>
      <w:r>
        <w:t xml:space="preserve"> </w:t>
      </w:r>
      <w:r>
        <w:rPr>
          <w:b/>
          <w:bCs/>
        </w:rPr>
        <w:t xml:space="preserve">tempo real</w:t>
      </w:r>
      <w:r>
        <w:t xml:space="preserve">: desenha o quadro, pede o</w:t>
      </w:r>
      <w:r>
        <w:t xml:space="preserve"> </w:t>
      </w:r>
      <w:r>
        <w:t xml:space="preserve">frame e dorme 1000/fps — duração do vídeo = N/fps. Chunks agregados em Blob no</w:t>
      </w:r>
      <w:r>
        <w:t xml:space="preserve"> </w:t>
      </w:r>
      <w:r>
        <w:rPr>
          <w:rStyle w:val="VerbatimChar"/>
        </w:rPr>
        <w:t xml:space="preserve">onstop</w:t>
      </w:r>
      <w:r>
        <w:t xml:space="preserve">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🎞 GIF (</w:t>
      </w:r>
      <w:r>
        <w:rPr>
          <w:rStyle w:val="VerbatimChar"/>
          <w:b/>
          <w:bCs/>
        </w:rPr>
        <w:t xml:space="preserve">animExportGif</w:t>
      </w:r>
      <w:r>
        <w:rPr>
          <w:b/>
          <w:bCs/>
        </w:rPr>
        <w:t xml:space="preserve">)</w:t>
      </w:r>
      <w:r>
        <w:t xml:space="preserve">: encoder</w:t>
      </w:r>
      <w:r>
        <w:t xml:space="preserve"> </w:t>
      </w:r>
      <w:r>
        <w:rPr>
          <w:b/>
          <w:bCs/>
        </w:rPr>
        <w:t xml:space="preserve">puro</w:t>
      </w:r>
      <w:r>
        <w:t xml:space="preserve"> </w:t>
      </w:r>
      <w:r>
        <w:t xml:space="preserve">(o CSP do Artifact impede libs).</w:t>
      </w:r>
      <w:r>
        <w:t xml:space="preserve"> </w:t>
      </w:r>
      <w:r>
        <w:t xml:space="preserve">Por quadro:</w:t>
      </w:r>
      <w:r>
        <w:t xml:space="preserve"> </w:t>
      </w:r>
      <w:r>
        <w:rPr>
          <w:rStyle w:val="VerbatimChar"/>
        </w:rPr>
        <w:t xml:space="preserve">getImageData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gifQuantize</w:t>
      </w:r>
      <w:r>
        <w:t xml:space="preserve"> </w:t>
      </w:r>
      <w:r>
        <w:t xml:space="preserve">(≤256 cores exatas = paleta direta e</w:t>
      </w:r>
      <w:r>
        <w:t xml:space="preserve"> </w:t>
      </w:r>
      <w:r>
        <w:rPr>
          <w:i/>
          <w:iCs/>
        </w:rPr>
        <w:t xml:space="preserve">lossless</w:t>
      </w:r>
      <w:r>
        <w:t xml:space="preserve">; senão</w:t>
      </w:r>
      <w:r>
        <w:t xml:space="preserve"> </w:t>
      </w:r>
      <w:r>
        <w:rPr>
          <w:b/>
          <w:bCs/>
        </w:rPr>
        <w:t xml:space="preserve">median cut</w:t>
      </w:r>
      <w:r>
        <w:t xml:space="preserve"> </w:t>
      </w:r>
      <w:r>
        <w:t xml:space="preserve">ponderado pela contagem + mapeamento</w:t>
      </w:r>
      <w:r>
        <w:t xml:space="preserve"> </w:t>
      </w:r>
      <w:r>
        <w:t xml:space="preserve">cor-exata→índice com cache Map — mapas têm poucas cores únicas) →</w:t>
      </w:r>
      <w:r>
        <w:t xml:space="preserve"> </w:t>
      </w:r>
      <w:r>
        <w:rPr>
          <w:rStyle w:val="VerbatimChar"/>
        </w:rPr>
        <w:t xml:space="preserve">gifLzw</w:t>
      </w:r>
      <w:r>
        <w:t xml:space="preserve"> </w:t>
      </w:r>
      <w:r>
        <w:t xml:space="preserve">(LZW do GIF: ordem emit→bump da convenção dos decoders — o code size cresce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atribuir o código</w:t>
      </w:r>
      <w:r>
        <w:t xml:space="preserve"> </w:t>
      </w:r>
      <w:r>
        <w:rPr>
          <w:rStyle w:val="VerbatimChar"/>
        </w:rPr>
        <w:t xml:space="preserve">1&lt;&lt;cs</w:t>
      </w:r>
      <w:r>
        <w:t xml:space="preserve">, CLEAR ao encher 4096 — empacotado em</w:t>
      </w:r>
      <w:r>
        <w:t xml:space="preserve"> </w:t>
      </w:r>
      <w:r>
        <w:t xml:space="preserve">sub-blocos ≤255). Estrutura:</w:t>
      </w:r>
      <w:r>
        <w:t xml:space="preserve"> </w:t>
      </w:r>
      <w:r>
        <w:rPr>
          <w:rStyle w:val="VerbatimChar"/>
        </w:rPr>
        <w:t xml:space="preserve">GIF89a</w:t>
      </w:r>
      <w:r>
        <w:t xml:space="preserve"> </w:t>
      </w:r>
      <w:r>
        <w:t xml:space="preserve">+ LSD sem GCT + NETSCAPE2.0 (loop ∞) +</w:t>
      </w:r>
      <w:r>
        <w:t xml:space="preserve"> </w:t>
      </w:r>
      <w:r>
        <w:t xml:space="preserve">por quadro GCE (disposal=1, delay=100/fps cs) + descritor com</w:t>
      </w:r>
      <w:r>
        <w:t xml:space="preserve"> </w:t>
      </w:r>
      <w:r>
        <w:rPr>
          <w:b/>
          <w:bCs/>
        </w:rPr>
        <w:t xml:space="preserve">LCT local</w:t>
      </w:r>
      <w:r>
        <w:t xml:space="preserve"> </w:t>
      </w:r>
      <w:r>
        <w:t xml:space="preserve">(2^bits entradas). Blob montado de Uint8Array por seção (sem array gigante).</w:t>
      </w:r>
      <w:r>
        <w:t xml:space="preserve"> </w:t>
      </w:r>
      <w:r>
        <w:rPr>
          <w:b/>
          <w:bCs/>
        </w:rPr>
        <w:t xml:space="preserve">Validação</w:t>
      </w:r>
      <w:r>
        <w:t xml:space="preserve">: 64 round-trips LZW contra decoder independente (4 tamanhos de</w:t>
      </w:r>
      <w:r>
        <w:t xml:space="preserve"> </w:t>
      </w:r>
      <w:r>
        <w:t xml:space="preserve">paleta × 4 padrões × n até 70000 — exercita o CLEAR interno), quantização exata</w:t>
      </w:r>
      <w:r>
        <w:t xml:space="preserve"> </w:t>
      </w:r>
      <w:r>
        <w:t xml:space="preserve">≤256 cores e erro médio &lt;12/canal em gradiente &gt;256 cores, e um GIF completo de</w:t>
      </w:r>
      <w:r>
        <w:t xml:space="preserve"> </w:t>
      </w:r>
      <w:r>
        <w:t xml:space="preserve">4 quadros lido pelo</w:t>
      </w:r>
      <w:r>
        <w:t xml:space="preserve"> </w:t>
      </w:r>
      <w:r>
        <w:rPr>
          <w:b/>
          <w:bCs/>
        </w:rPr>
        <w:t xml:space="preserve">PIL</w:t>
      </w:r>
      <w:r>
        <w:t xml:space="preserve"> </w:t>
      </w:r>
      <w:r>
        <w:t xml:space="preserve">(pixels 100% idênticos, loop=0, duration=500 ms).</w:t>
      </w:r>
    </w:p>
    <w:bookmarkEnd w:id="38"/>
    <w:bookmarkEnd w:id="39"/>
    <w:bookmarkStart w:id="41" w:name="anotações-no-mapa-2026-07-09"/>
    <w:p>
      <w:pPr>
        <w:pStyle w:val="Heading2"/>
      </w:pPr>
      <w:r>
        <w:t xml:space="preserve">11.1 Anotações no mapa (2026-07-09)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✏️</w:t>
      </w:r>
      <w:r>
        <w:t xml:space="preserve"> </w:t>
      </w:r>
      <w:r>
        <w:t xml:space="preserve">abre a barra (</w:t>
      </w:r>
      <w:r>
        <w:rPr>
          <w:rStyle w:val="VerbatimChar"/>
        </w:rPr>
        <w:t xml:space="preserve">#annobar</w:t>
      </w:r>
      <w:r>
        <w:t xml:space="preserve">): lápis (</w:t>
      </w:r>
      <w:r>
        <w:rPr>
          <w:rStyle w:val="VerbatimChar"/>
        </w:rPr>
        <w:t xml:space="preserve">pen</w:t>
      </w:r>
      <w:r>
        <w:t xml:space="preserve">, polyline com decimação de ~2 px),</w:t>
      </w:r>
      <w:r>
        <w:t xml:space="preserve"> </w:t>
      </w:r>
      <w:r>
        <w:t xml:space="preserve">retângulo, círculo (centro→raio) e texto (digitado em</w:t>
      </w:r>
      <w:r>
        <w:t xml:space="preserve"> </w:t>
      </w:r>
      <w:r>
        <w:rPr>
          <w:rStyle w:val="VerbatimChar"/>
        </w:rPr>
        <w:t xml:space="preserve">#annoText</w:t>
      </w:r>
      <w:r>
        <w:t xml:space="preserve">, posicionado por</w:t>
      </w:r>
      <w:r>
        <w:t xml:space="preserve"> </w:t>
      </w:r>
      <w:r>
        <w:t xml:space="preserve">clique), com cor (</w:t>
      </w:r>
      <w:r>
        <w:rPr>
          <w:rStyle w:val="VerbatimChar"/>
        </w:rPr>
        <w:t xml:space="preserve">#annoColor</w:t>
      </w:r>
      <w:r>
        <w:t xml:space="preserve">),</w:t>
      </w:r>
      <w:r>
        <w:t xml:space="preserve"> </w:t>
      </w:r>
      <w:r>
        <w:rPr>
          <w:b/>
          <w:bCs/>
        </w:rPr>
        <w:t xml:space="preserve">espessura de linha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#annoW</w:t>
      </w:r>
      <w:r>
        <w:t xml:space="preserve">, 1–8 px de tela,</w:t>
      </w:r>
      <w:r>
        <w:t xml:space="preserve"> </w:t>
      </w:r>
      <w:r>
        <w:t xml:space="preserve">gravada por anotação em</w:t>
      </w:r>
      <w:r>
        <w:t xml:space="preserve"> </w:t>
      </w:r>
      <w:r>
        <w:rPr>
          <w:rStyle w:val="VerbatimChar"/>
        </w:rPr>
        <w:t xml:space="preserve">a.w</w:t>
      </w:r>
      <w:r>
        <w:t xml:space="preserve">),</w:t>
      </w:r>
      <w:r>
        <w:t xml:space="preserve"> </w:t>
      </w:r>
      <w:r>
        <w:rPr>
          <w:b/>
          <w:bCs/>
        </w:rPr>
        <w:t xml:space="preserve">tamanho de fonte do texto</w:t>
      </w:r>
      <w:r>
        <w:t xml:space="preserve"> </w:t>
      </w:r>
      <w:r>
        <w:t xml:space="preserve">(</w:t>
      </w:r>
      <w:r>
        <w:rPr>
          <w:rStyle w:val="VerbatimChar"/>
        </w:rPr>
        <w:t xml:space="preserve">#annoFS</w:t>
      </w:r>
      <w:r>
        <w:t xml:space="preserve">, 10–48 px de</w:t>
      </w:r>
      <w:r>
        <w:t xml:space="preserve"> </w:t>
      </w:r>
      <w:r>
        <w:t xml:space="preserve">tela na criação → depois escala com o zoom), desfazer e limpar. Shapes guardados em</w:t>
      </w:r>
      <w:r>
        <w:t xml:space="preserve"> </w:t>
      </w:r>
      <w:r>
        <w:rPr>
          <w:rStyle w:val="VerbatimChar"/>
        </w:rPr>
        <w:t xml:space="preserve">ANNOS[]</w:t>
      </w:r>
      <w:r>
        <w:t xml:space="preserve"> </w:t>
      </w:r>
      <w:r>
        <w:t xml:space="preserve">em</w:t>
      </w:r>
      <w:r>
        <w:t xml:space="preserve"> </w:t>
      </w:r>
      <w:r>
        <w:rPr>
          <w:b/>
          <w:bCs/>
        </w:rPr>
        <w:t xml:space="preserve">coordenadas do espaço de projeção</w:t>
      </w:r>
      <w:r>
        <w:t xml:space="preserve"> </w:t>
      </w:r>
      <w:r>
        <w:t xml:space="preserve">(0…VW/VH) → o</w:t>
      </w:r>
      <w:r>
        <w:t xml:space="preserve"> </w:t>
      </w:r>
      <w:r>
        <w:rPr>
          <w:rStyle w:val="VerbatimChar"/>
        </w:rPr>
        <w:t xml:space="preserve">viewBox</w:t>
      </w:r>
      <w:r>
        <w:t xml:space="preserve"> </w:t>
      </w:r>
      <w:r>
        <w:t xml:space="preserve">os move junto com o mapa;</w:t>
      </w:r>
      <w:r>
        <w:t xml:space="preserve"> </w:t>
      </w:r>
      <w:r>
        <w:t xml:space="preserve">traços com</w:t>
      </w:r>
      <w:r>
        <w:t xml:space="preserve"> </w:t>
      </w:r>
      <w:r>
        <w:rPr>
          <w:rStyle w:val="VerbatimChar"/>
        </w:rPr>
        <w:t xml:space="preserve">non-scaling-stroke</w:t>
      </w:r>
      <w:r>
        <w:t xml:space="preserve"> </w:t>
      </w:r>
      <w:r>
        <w:t xml:space="preserve">(espessura constante em px); texto com fonte fixada em</w:t>
      </w:r>
      <w:r>
        <w:t xml:space="preserve"> </w:t>
      </w:r>
      <w:r>
        <w:t xml:space="preserve">unidades do mapa no momento da criação (≈15 px de tela) → escala com o zoom. Grupo SVG</w:t>
      </w:r>
      <w:r>
        <w:t xml:space="preserve"> </w:t>
      </w:r>
      <w:r>
        <w:rPr>
          <w:rStyle w:val="VerbatimChar"/>
        </w:rPr>
        <w:t xml:space="preserve">#annolayer</w:t>
      </w:r>
      <w:r>
        <w:t xml:space="preserve"> </w:t>
      </w:r>
      <w:r>
        <w:t xml:space="preserve">(re-render por</w:t>
      </w:r>
      <w:r>
        <w:t xml:space="preserve"> </w:t>
      </w:r>
      <w:r>
        <w:rPr>
          <w:rStyle w:val="VerbatimChar"/>
        </w:rPr>
        <w:t xml:space="preserve">drawAnnos()</w:t>
      </w:r>
      <w:r>
        <w:t xml:space="preserve">, incluído no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). Enquanto uma</w:t>
      </w:r>
      <w:r>
        <w:t xml:space="preserve"> </w:t>
      </w:r>
      <w:r>
        <w:t xml:space="preserve">ferramenta está ativa, os handlers de mousedown/move/click do mapa desviam para</w:t>
      </w:r>
      <w:r>
        <w:t xml:space="preserve"> </w:t>
      </w: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(sem pan/seleção); clicar de novo na ferramenta desativa.</w:t>
      </w:r>
      <w:r>
        <w:t xml:space="preserve"> </w:t>
      </w:r>
      <w:r>
        <w:t xml:space="preserve">Como o PNG serializa o SVG clonado,</w:t>
      </w:r>
      <w:r>
        <w:t xml:space="preserve"> </w:t>
      </w:r>
      <w:r>
        <w:rPr>
          <w:b/>
          <w:bCs/>
        </w:rPr>
        <w:t xml:space="preserve">as anotações saem na figura</w:t>
      </w:r>
      <w:r>
        <w:t xml:space="preserve"> </w:t>
      </w:r>
      <w:r>
        <w:t xml:space="preserve">automaticamente.</w:t>
      </w:r>
    </w:p>
    <w:bookmarkStart w:id="40" w:name="X4ee501c21031490a65e4fd417a1555dbf08822a"/>
    <w:p>
      <w:pPr>
        <w:pStyle w:val="Heading3"/>
      </w:pPr>
      <w:r>
        <w:t xml:space="preserve">11.2 Linha, seta e medição de distância (2026-07-11)</w:t>
      </w:r>
    </w:p>
    <w:p>
      <w:pPr>
        <w:pStyle w:val="Compact"/>
        <w:numPr>
          <w:ilvl w:val="0"/>
          <w:numId w:val="1016"/>
        </w:numPr>
      </w:pPr>
      <w:r>
        <w:t xml:space="preserve">Três ferramentas novas na barra ✏️, no mesmo estado</w:t>
      </w:r>
      <w:r>
        <w:t xml:space="preserve"> </w:t>
      </w:r>
      <w:r>
        <w:rPr>
          <w:rStyle w:val="VerbatimChar"/>
        </w:rPr>
        <w:t xml:space="preserve">ANNOS</w:t>
      </w:r>
      <w:r>
        <w:t xml:space="preserve"> </w:t>
      </w:r>
      <w:r>
        <w:t xml:space="preserve">(undo/limpar/PNG</w:t>
      </w:r>
      <w:r>
        <w:t xml:space="preserve"> </w:t>
      </w:r>
      <w:r>
        <w:t xml:space="preserve">automáticos):</w:t>
      </w:r>
      <w:r>
        <w:t xml:space="preserve"> </w:t>
      </w:r>
      <w:r>
        <w:rPr>
          <w:rStyle w:val="VerbatimChar"/>
        </w:rPr>
        <w:t xml:space="preserve">line</w:t>
      </w:r>
      <w:r>
        <w:t xml:space="preserve"> </w:t>
      </w:r>
      <w:r>
        <w:t xml:space="preserve">(segmento),</w:t>
      </w:r>
      <w:r>
        <w:t xml:space="preserve"> </w:t>
      </w:r>
      <w:r>
        <w:rPr>
          <w:rStyle w:val="VerbatimChar"/>
        </w:rPr>
        <w:t xml:space="preserve">arrow</w:t>
      </w:r>
      <w:r>
        <w:t xml:space="preserve"> </w:t>
      </w:r>
      <w:r>
        <w:t xml:space="preserve">(segmento + ponta de 2 traços a ±30°,</w:t>
      </w:r>
      <w:r>
        <w:t xml:space="preserve"> </w:t>
      </w:r>
      <w:r>
        <w:t xml:space="preserve">comprimento</w:t>
      </w:r>
      <w:r>
        <w:t xml:space="preserve"> </w:t>
      </w:r>
      <w:r>
        <w:rPr>
          <w:rStyle w:val="VerbatimChar"/>
        </w:rPr>
        <w:t xml:space="preserve">hs</w:t>
      </w:r>
      <w:r>
        <w:t xml:space="preserve"> </w:t>
      </w:r>
      <w:r>
        <w:t xml:space="preserve">fixado na criação = 12 px de tela, escala com o zoom como o texto)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ruler</w:t>
      </w:r>
      <w:r>
        <w:t xml:space="preserve"> </w:t>
      </w:r>
      <w:r>
        <w:t xml:space="preserve">(segmento + tiques perpendiculares nas pontas + rótulo</w:t>
      </w:r>
      <w:r>
        <w:t xml:space="preserve"> </w:t>
      </w:r>
      <w:r>
        <w:rPr>
          <w:rStyle w:val="VerbatimChar"/>
        </w:rPr>
        <w:t xml:space="preserve">&lt;d&gt; km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t xml:space="preserve">A distância do 📏 é</w:t>
      </w:r>
      <w:r>
        <w:t xml:space="preserve"> </w:t>
      </w:r>
      <w:r>
        <w:rPr>
          <w:b/>
          <w:bCs/>
        </w:rPr>
        <w:t xml:space="preserve">haversine</w:t>
      </w:r>
      <w:r>
        <w:t xml:space="preserve"> </w:t>
      </w:r>
      <w:r>
        <w:t xml:space="preserve">entre os</w:t>
      </w:r>
      <w:r>
        <w:t xml:space="preserve"> </w:t>
      </w:r>
      <w:r>
        <w:rPr>
          <w:rStyle w:val="VerbatimChar"/>
        </w:rPr>
        <w:t xml:space="preserve">toGeo</w:t>
      </w:r>
      <w:r>
        <w:t xml:space="preserve"> </w:t>
      </w:r>
      <w:r>
        <w:t xml:space="preserve">dos extremos, recalculada a cada</w:t>
      </w:r>
      <w:r>
        <w:t xml:space="preserve"> </w:t>
      </w:r>
      <w:r>
        <w:t xml:space="preserve">render — atualiza ao vivo durante o arrasto (o preview</w:t>
      </w:r>
      <w:r>
        <w:t xml:space="preserve"> </w:t>
      </w:r>
      <w:r>
        <w:rPr>
          <w:rStyle w:val="VerbatimChar"/>
        </w:rPr>
        <w:t xml:space="preserve">annoCur</w:t>
      </w:r>
      <w:r>
        <w:t xml:space="preserve"> </w:t>
      </w:r>
      <w:r>
        <w:t xml:space="preserve">passa pelo mesmo</w:t>
      </w:r>
      <w:r>
        <w:t xml:space="preserve"> </w:t>
      </w:r>
      <w:r>
        <w:rPr>
          <w:rStyle w:val="VerbatimChar"/>
        </w:rPr>
        <w:t xml:space="preserve">drawAnnos</w:t>
      </w:r>
      <w:r>
        <w:t xml:space="preserve">). Formato: ≥100 km inteiro, ≥10 km 1 casa, senão 2 casas. Fonte do</w:t>
      </w:r>
      <w:r>
        <w:t xml:space="preserve"> </w:t>
      </w:r>
      <w:r>
        <w:t xml:space="preserve">rótulo = seletor A da barra (fixada na criação,</w:t>
      </w:r>
      <w:r>
        <w:t xml:space="preserve"> </w:t>
      </w:r>
      <w:r>
        <w:rPr>
          <w:rStyle w:val="VerbatimChar"/>
        </w:rPr>
        <w:t xml:space="preserve">annoPxW</w:t>
      </w:r>
      <w:r>
        <w:t xml:space="preserve">).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annoDown/annoMove/annoUp</w:t>
      </w:r>
      <w:r>
        <w:t xml:space="preserve"> </w:t>
      </w:r>
      <w:r>
        <w:t xml:space="preserve">reutilizam o caminho genérico x0/y0→x1/y1 do rect/circ;</w:t>
      </w:r>
      <w:r>
        <w:t xml:space="preserve"> </w:t>
      </w:r>
      <w:r>
        <w:t xml:space="preserve">o dispatch do mapa (</w:t>
      </w:r>
      <w:r>
        <w:rPr>
          <w:rStyle w:val="VerbatimChar"/>
        </w:rPr>
        <w:t xml:space="preserve">annoTool &amp;&amp; !== 'text'</w:t>
      </w:r>
      <w:r>
        <w:t xml:space="preserve">) e a ativação por</w:t>
      </w:r>
      <w:r>
        <w:t xml:space="preserve"> </w:t>
      </w:r>
      <w:r>
        <w:rPr>
          <w:rStyle w:val="VerbatimChar"/>
        </w:rPr>
        <w:t xml:space="preserve">data-tool</w:t>
      </w:r>
      <w:r>
        <w:t xml:space="preserve"> </w:t>
      </w:r>
      <w:r>
        <w:t xml:space="preserve">já eram</w:t>
      </w:r>
      <w:r>
        <w:t xml:space="preserve"> </w:t>
      </w:r>
      <w:r>
        <w:t xml:space="preserve">genéricos — sem mudanças fora do bloco de anotações.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Seleção ⌖ + reinserir ↷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annoRedo</w:t>
      </w:r>
      <w:r>
        <w:t xml:space="preserve"> </w:t>
      </w:r>
      <w:r>
        <w:t xml:space="preserve">= pilha de remoções</w:t>
      </w:r>
      <w:r>
        <w:t xml:space="preserve"> </w:t>
      </w:r>
      <w:r>
        <w:t xml:space="preserve">(</w:t>
      </w:r>
      <w:r>
        <w:rPr>
          <w:rStyle w:val="VerbatimChar"/>
        </w:rPr>
        <w:t xml:space="preserve">{one,at}</w:t>
      </w:r>
      <w:r>
        <w:t xml:space="preserve"> </w:t>
      </w:r>
      <w:r>
        <w:t xml:space="preserve">de ↶/✕ sel.;</w:t>
      </w:r>
      <w:r>
        <w:t xml:space="preserve"> </w:t>
      </w:r>
      <w:r>
        <w:rPr>
          <w:rStyle w:val="VerbatimChar"/>
        </w:rPr>
        <w:t xml:space="preserve">{all}</w:t>
      </w:r>
      <w:r>
        <w:t xml:space="preserve"> </w:t>
      </w:r>
      <w:r>
        <w:t xml:space="preserve">do 🗑) — ↷ reinsere na posição original (splice).</w:t>
      </w:r>
      <w:r>
        <w:t xml:space="preserve"> </w:t>
      </w:r>
      <w:r>
        <w:t xml:space="preserve">Ferramenta</w:t>
      </w:r>
      <w:r>
        <w:t xml:space="preserve"> </w:t>
      </w:r>
      <w:r>
        <w:rPr>
          <w:rStyle w:val="VerbatimChar"/>
        </w:rPr>
        <w:t xml:space="preserve">pick</w:t>
      </w:r>
      <w:r>
        <w:t xml:space="preserve">: clique →</w:t>
      </w:r>
      <w:r>
        <w:t xml:space="preserve"> </w:t>
      </w:r>
      <w:r>
        <w:rPr>
          <w:rStyle w:val="VerbatimChar"/>
        </w:rPr>
        <w:t xml:space="preserve">annoPickAt</w:t>
      </w:r>
      <w:r>
        <w:t xml:space="preserve"> </w:t>
      </w:r>
      <w:r>
        <w:t xml:space="preserve">varre ANNOS de cima p/ baixo com</w:t>
      </w:r>
      <w:r>
        <w:t xml:space="preserve"> </w:t>
      </w:r>
      <w:r>
        <w:rPr>
          <w:rStyle w:val="VerbatimChar"/>
        </w:rPr>
        <w:t xml:space="preserve">annoHit(a,p,tol=7px)</w:t>
      </w:r>
      <w:r>
        <w:t xml:space="preserve"> </w:t>
      </w:r>
      <w:r>
        <w:t xml:space="preserve">(pen/line/arrow/ruler: distância ponto-segmento</w:t>
      </w:r>
      <w:r>
        <w:t xml:space="preserve"> </w:t>
      </w:r>
      <w:r>
        <w:rPr>
          <w:rStyle w:val="VerbatimChar"/>
        </w:rPr>
        <w:t xml:space="preserve">annoDistSeg</w:t>
      </w:r>
      <w:r>
        <w:t xml:space="preserve">;</w:t>
      </w:r>
      <w:r>
        <w:t xml:space="preserve"> </w:t>
      </w:r>
      <w:r>
        <w:t xml:space="preserve">rect: 4 bordas; circ: |dist−r|; text: caixa fs·0,62/char) — selecionada ganha</w:t>
      </w:r>
      <w:r>
        <w:t xml:space="preserve"> </w:t>
      </w:r>
      <w:r>
        <w:t xml:space="preserve">caixa tracejada (</w:t>
      </w:r>
      <w:r>
        <w:rPr>
          <w:rStyle w:val="VerbatimChar"/>
        </w:rPr>
        <w:t xml:space="preserve">annoBBox</w:t>
      </w:r>
      <w:r>
        <w:t xml:space="preserve">+pad) no drawAnnos; remove por</w:t>
      </w:r>
      <w:r>
        <w:t xml:space="preserve"> </w:t>
      </w:r>
      <w:r>
        <w:rPr>
          <w:rStyle w:val="VerbatimChar"/>
        </w:rPr>
        <w:t xml:space="preserve">✕ sel.</w:t>
      </w:r>
      <w:r>
        <w:t xml:space="preserve"> </w:t>
      </w:r>
      <w:r>
        <w:t xml:space="preserve">ou tecla</w:t>
      </w:r>
      <w:r>
        <w:t xml:space="preserve"> </w:t>
      </w:r>
      <w:r>
        <w:t xml:space="preserve">Delete/Backspace (fora de inputs). ⌖ mantém o pan (mousedown não desenha) e ignora</w:t>
      </w:r>
      <w:r>
        <w:t xml:space="preserve"> </w:t>
      </w:r>
      <w:r>
        <w:t xml:space="preserve">o clique pós-arrasto; fechar a barra deseleciona. Hit-test validado por asserções</w:t>
      </w:r>
      <w:r>
        <w:t xml:space="preserve"> </w:t>
      </w:r>
      <w:r>
        <w:t xml:space="preserve">(linha/rect-borda/circ-anel/pen/texto + bboxes).</w:t>
      </w:r>
    </w:p>
    <w:bookmarkEnd w:id="40"/>
    <w:bookmarkEnd w:id="41"/>
    <w:bookmarkStart w:id="50" w:name="perfil-ab"/>
    <w:p>
      <w:pPr>
        <w:pStyle w:val="Heading2"/>
      </w:pPr>
      <w:r>
        <w:t xml:space="preserve">12. Perfil A→B</w:t>
      </w:r>
    </w:p>
    <w:p>
      <w:pPr>
        <w:pStyle w:val="FirstParagraph"/>
      </w:pPr>
      <w:r>
        <w:t xml:space="preserve">Botão</w:t>
      </w:r>
      <w:r>
        <w:t xml:space="preserve"> </w:t>
      </w:r>
      <w:r>
        <w:rPr>
          <w:rStyle w:val="VerbatimChar"/>
        </w:rPr>
        <w:t xml:space="preserve">perfil</w:t>
      </w:r>
      <w:r>
        <w:t xml:space="preserve"> </w:t>
      </w:r>
      <w:r>
        <w:t xml:space="preserve">→ clique em A e B no mapa → 220 amostras interpoladas na reta em índice</w:t>
      </w:r>
      <w:r>
        <w:t xml:space="preserve"> </w:t>
      </w:r>
      <w:r>
        <w:t xml:space="preserve">de grade; distância acumulada por</w:t>
      </w:r>
      <w:r>
        <w:t xml:space="preserve"> </w:t>
      </w:r>
      <w:r>
        <w:rPr>
          <w:i/>
          <w:iCs/>
        </w:rPr>
        <w:t xml:space="preserve">haversine</w:t>
      </w:r>
      <w:r>
        <w:t xml:space="preserve">. Modal com</w:t>
      </w:r>
      <w:r>
        <w:t xml:space="preserve"> </w:t>
      </w:r>
      <w:r>
        <w:rPr>
          <w:b/>
          <w:bCs/>
        </w:rPr>
        <w:t xml:space="preserve">um gráfico por camada</w:t>
      </w:r>
      <w:r>
        <w:rPr>
          <w:b/>
          <w:bCs/>
        </w:rPr>
        <w:t xml:space="preserve"> </w:t>
      </w:r>
      <w:r>
        <w:rPr>
          <w:b/>
          <w:bCs/>
        </w:rPr>
        <w:t xml:space="preserve">carregada</w:t>
      </w:r>
      <w:r>
        <w:t xml:space="preserve"> </w:t>
      </w:r>
      <w:r>
        <w:t xml:space="preserve">(empilhados, eixo X compartilhado), eixo alternável i,j/PE ⇄ lat/lon, zoom por</w:t>
      </w:r>
      <w:r>
        <w:t xml:space="preserve"> </w:t>
      </w:r>
      <w:r>
        <w:t xml:space="preserve">roda, hover multi-campo e exportação CSV.</w:t>
      </w:r>
    </w:p>
    <w:bookmarkStart w:id="42" w:name="X1cd36523e63b1c618789c6ed30811d3e301f805"/>
    <w:p>
      <w:pPr>
        <w:pStyle w:val="Heading3"/>
      </w:pPr>
      <w:r>
        <w:t xml:space="preserve">12.1 Corte vertical A→B com níveis eta (2026-07-10)</w:t>
      </w:r>
    </w:p>
    <w:p>
      <w:pPr>
        <w:pStyle w:val="Compact"/>
        <w:numPr>
          <w:ilvl w:val="0"/>
          <w:numId w:val="1017"/>
        </w:numPr>
      </w:pPr>
      <w:r>
        <w:t xml:space="preserve">Cada amostra do perfil carrega</w:t>
      </w:r>
      <w:r>
        <w:t xml:space="preserve"> </w:t>
      </w:r>
      <w:r>
        <w:rPr>
          <w:rStyle w:val="VerbatimChar"/>
        </w:rPr>
        <w:t xml:space="preserve">et={h,sea,lv}</w:t>
      </w:r>
      <w:r>
        <w:t xml:space="preserve"> </w:t>
      </w:r>
      <w:r>
        <w:t xml:space="preserve">(h/sm da topo ativa; lv=LHGT do</w:t>
      </w:r>
      <w:r>
        <w:t xml:space="preserve"> </w:t>
      </w:r>
      <w:r>
        <w:t xml:space="preserve">etaMeta, se ajustada).</w:t>
      </w:r>
      <w:r>
        <w:t xml:space="preserve"> </w:t>
      </w:r>
      <w:r>
        <w:rPr>
          <w:rStyle w:val="VerbatimChar"/>
        </w:rPr>
        <w:t xml:space="preserve">pmCut()</w:t>
      </w:r>
      <w:r>
        <w:t xml:space="preserve"> </w:t>
      </w:r>
      <w:r>
        <w:t xml:space="preserve">= corte presente (TOPO &amp;&amp; ETALEV);</w:t>
      </w:r>
      <w:r>
        <w:t xml:space="preserve"> </w:t>
      </w:r>
      <w:r>
        <w:rPr>
          <w:rStyle w:val="VerbatimChar"/>
        </w:rPr>
        <w:t xml:space="preserve">pmAxY()</w:t>
      </w:r>
      <w:r>
        <w:t xml:space="preserve"> </w:t>
      </w:r>
      <w:r>
        <w:t xml:space="preserve">centraliza a altura total (o corte tem</w:t>
      </w:r>
      <w:r>
        <w:t xml:space="preserve"> </w:t>
      </w:r>
      <w:r>
        <w:rPr>
          <w:rStyle w:val="VerbatimChar"/>
        </w:rPr>
        <w:t xml:space="preserve">PM_CUTH=2×chartH</w:t>
      </w:r>
      <w:r>
        <w:t xml:space="preserve"> </w:t>
      </w:r>
      <w:r>
        <w:t xml:space="preserve">e entra ANTES dos gráficos</w:t>
      </w:r>
      <w:r>
        <w:t xml:space="preserve"> </w:t>
      </w:r>
      <w:r>
        <w:t xml:space="preserve">de camada — renderProfile, mousemove e cursor usam o helper).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renderEtaCut(pts,X,top,cw)</w:t>
      </w:r>
      <w:r>
        <w:t xml:space="preserve">:</w:t>
      </w:r>
      <w:r>
        <w:t xml:space="preserve"> </w:t>
      </w:r>
      <w:r>
        <w:rPr>
          <w:rStyle w:val="VerbatimChar"/>
        </w:rPr>
        <w:t xml:space="preserve">lvArrays()</w:t>
      </w:r>
      <w:r>
        <w:t xml:space="preserve"> </w:t>
      </w:r>
      <w:r>
        <w:t xml:space="preserve">dá zeta/pres; teto do gráfico =</w:t>
      </w:r>
      <w:r>
        <w:t xml:space="preserve"> </w:t>
      </w:r>
      <w:r>
        <w:t xml:space="preserve">interface logo acima do terreno mais alto da janela (e acima do menor LHGT) −2</w:t>
      </w:r>
      <w:r>
        <w:t xml:space="preserve"> </w:t>
      </w:r>
      <w:r>
        <w:t xml:space="preserve">camadas de folga; interfaces = linhas horizontais com nº (l, 1-based Fortran =</w:t>
      </w:r>
      <w:r>
        <w:t xml:space="preserve"> </w:t>
      </w:r>
      <w:r>
        <w:t xml:space="preserve">índice js+1) à esquerda e hPa à direita (rótulos com espaçamento ≥9,5 px); terreno</w:t>
      </w:r>
      <w:r>
        <w:t xml:space="preserve"> </w:t>
      </w:r>
      <w:r>
        <w:t xml:space="preserve">em DEGRAUS: coluna por amostra com bordas no ponto médio entre amostras</w:t>
      </w:r>
      <w:r>
        <w:t xml:space="preserve"> </w:t>
      </w:r>
      <w:r>
        <w:t xml:space="preserve">(</w:t>
      </w:r>
      <w:r>
        <w:rPr>
          <w:rStyle w:val="VerbatimChar"/>
        </w:rPr>
        <w:t xml:space="preserve">xe(i)</w:t>
      </w:r>
      <w:r>
        <w:t xml:space="preserve">), mar = faixa azul na base. Acompanha o zoom horizontal (mesmo X).</w:t>
      </w:r>
    </w:p>
    <w:p>
      <w:pPr>
        <w:pStyle w:val="Compact"/>
        <w:numPr>
          <w:ilvl w:val="0"/>
          <w:numId w:val="1017"/>
        </w:numPr>
      </w:pPr>
      <w:r>
        <w:t xml:space="preserve">Hover: anexa</w:t>
      </w:r>
      <w:r>
        <w:t xml:space="preserve"> </w:t>
      </w:r>
      <w:r>
        <w:rPr>
          <w:rStyle w:val="VerbatimChar"/>
        </w:rPr>
        <w:t xml:space="preserve">LMH=&lt;lv−1&gt; · p hPa</w:t>
      </w:r>
      <w:r>
        <w:t xml:space="preserve"> </w:t>
      </w:r>
      <w:r>
        <w:t xml:space="preserve">(pres[lv−1] = superfície) quando etaMeta; CSV</w:t>
      </w:r>
      <w:r>
        <w:t xml:space="preserve"> </w:t>
      </w:r>
      <w:r>
        <w:t xml:space="preserve">ganha colunas</w:t>
      </w:r>
      <w:r>
        <w:t xml:space="preserve"> </w:t>
      </w:r>
      <w:r>
        <w:rPr>
          <w:rStyle w:val="VerbatimChar"/>
        </w:rPr>
        <w:t xml:space="preserve">LMH</w:t>
      </w:r>
      <w:r>
        <w:t xml:space="preserve">/</w:t>
      </w:r>
      <w:r>
        <w:rPr>
          <w:rStyle w:val="VerbatimChar"/>
        </w:rPr>
        <w:t xml:space="preserve">p_hPa</w:t>
      </w:r>
      <w:r>
        <w:t xml:space="preserve">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Água continental (2026-07-11)</w:t>
      </w:r>
      <w:r>
        <w:t xml:space="preserve">:</w:t>
      </w:r>
      <w:r>
        <w:t xml:space="preserve"> </w:t>
      </w:r>
      <w:r>
        <w:rPr>
          <w:rStyle w:val="VerbatimChar"/>
        </w:rPr>
        <w:t xml:space="preserve">layerValAt('topo')</w:t>
      </w:r>
      <w:r>
        <w:t xml:space="preserve">/</w:t>
      </w:r>
      <w:r>
        <w:rPr>
          <w:rStyle w:val="VerbatimChar"/>
        </w:rPr>
        <w:t xml:space="preserve">fieldValNum('topo')</w:t>
      </w:r>
      <w:r>
        <w:t xml:space="preserve"> </w:t>
      </w:r>
      <w:r>
        <w:t xml:space="preserve">NÃO</w:t>
      </w:r>
      <w:r>
        <w:t xml:space="preserve"> </w:t>
      </w:r>
      <w:r>
        <w:t xml:space="preserve">zeram mais os pontos de água — água com nível L ajustado (ex.: rio/lago elevado</w:t>
      </w:r>
      <w:r>
        <w:t xml:space="preserve"> </w:t>
      </w:r>
      <w:r>
        <w:t xml:space="preserve">pelo</w:t>
      </w:r>
      <w:r>
        <w:t xml:space="preserve"> </w:t>
      </w:r>
      <w:r>
        <w:rPr>
          <w:i/>
          <w:iCs/>
        </w:rPr>
        <w:t xml:space="preserve">sunken points</w:t>
      </w:r>
      <w:r>
        <w:t xml:space="preserve"> </w:t>
      </w:r>
      <w:r>
        <w:t xml:space="preserve">ou com elevação no etatopo bruto) exibe a topografia do degrau</w:t>
      </w:r>
      <w:r>
        <w:t xml:space="preserve"> </w:t>
      </w:r>
      <w:r>
        <w:t xml:space="preserve">(</w:t>
      </w:r>
      <w:r>
        <w:rPr>
          <w:rStyle w:val="VerbatimChar"/>
        </w:rPr>
        <w:t xml:space="preserve">hgt</w:t>
      </w:r>
      <w:r>
        <w:t xml:space="preserve"> </w:t>
      </w:r>
      <w:r>
        <w:t xml:space="preserve">real do array) no popup (</w:t>
      </w:r>
      <w:r>
        <w:rPr>
          <w:rStyle w:val="VerbatimChar"/>
        </w:rPr>
        <w:t xml:space="preserve">água · 449 m</w:t>
      </w:r>
      <w:r>
        <w:t xml:space="preserve">), no rótulo da célula, no perfil e no</w:t>
      </w:r>
      <w:r>
        <w:t xml:space="preserve"> </w:t>
      </w:r>
      <w:r>
        <w:t xml:space="preserve">corte vertical (coluna no degrau; a faixa azul de água passou a marcar a</w:t>
      </w:r>
      <w:r>
        <w:t xml:space="preserve"> </w:t>
      </w:r>
      <w:r>
        <w:rPr>
          <w:b/>
          <w:bCs/>
        </w:rPr>
        <w:t xml:space="preserve">superfície</w:t>
      </w:r>
      <w:r>
        <w:t xml:space="preserve">,</w:t>
      </w:r>
      <w:r>
        <w:t xml:space="preserve"> </w:t>
      </w:r>
      <w:r>
        <w:rPr>
          <w:rStyle w:val="VerbatimChar"/>
        </w:rPr>
        <w:t xml:space="preserve">y−3</w:t>
      </w:r>
      <w:r>
        <w:t xml:space="preserve">, em vez do rodapé do gráfico). Mar (h=0) segue mostrando 0.</w:t>
      </w:r>
    </w:p>
    <w:bookmarkEnd w:id="42"/>
    <w:bookmarkStart w:id="43" w:name="lmh-htm-por-nível-2026-07-10"/>
    <w:p>
      <w:pPr>
        <w:pStyle w:val="Heading3"/>
      </w:pPr>
      <w:r>
        <w:t xml:space="preserve">12.2 LMH / HTM por nível (2026-07-10)</w:t>
      </w:r>
    </w:p>
    <w:p>
      <w:pPr>
        <w:pStyle w:val="Compact"/>
        <w:numPr>
          <w:ilvl w:val="0"/>
          <w:numId w:val="1018"/>
        </w:numPr>
      </w:pPr>
      <w:r>
        <w:t xml:space="preserve">Linha</w:t>
      </w:r>
      <w:r>
        <w:t xml:space="preserve"> </w:t>
      </w:r>
      <w:r>
        <w:rPr>
          <w:rStyle w:val="VerbatimChar"/>
        </w:rPr>
        <w:t xml:space="preserve">htmrow</w:t>
      </w:r>
      <w:r>
        <w:t xml:space="preserve"> </w:t>
      </w:r>
      <w:r>
        <w:t xml:space="preserve">no card Carregar dados (visível se</w:t>
      </w:r>
      <w:r>
        <w:t xml:space="preserve"> </w:t>
      </w:r>
      <w:r>
        <w:rPr>
          <w:rStyle w:val="VerbatimChar"/>
        </w:rPr>
        <w:t xml:space="preserve">TOPO.etaMeta</w:t>
      </w:r>
      <w:r>
        <w:t xml:space="preserve">; toggle no</w:t>
      </w:r>
      <w:r>
        <w:t xml:space="preserve"> </w:t>
      </w:r>
      <w:r>
        <w:t xml:space="preserve">updateClearButtons). Semântica VALIDADA contra réplica do const.f p/ todo lhgt:</w:t>
      </w:r>
      <w:r>
        <w:t xml:space="preserve"> </w:t>
      </w:r>
      <w:r>
        <w:rPr>
          <w:rStyle w:val="VerbatimChar"/>
        </w:rPr>
        <w:t xml:space="preserve">LMH = LHGT−1</w:t>
      </w:r>
      <w:r>
        <w:t xml:space="preserve"> </w:t>
      </w:r>
      <w:r>
        <w:t xml:space="preserve">(mar → LM) e</w:t>
      </w:r>
      <w:r>
        <w:t xml:space="preserve"> </w:t>
      </w:r>
      <w:r>
        <w:rPr>
          <w:rStyle w:val="VerbatimChar"/>
        </w:rPr>
        <w:t xml:space="preserve">HTM(l)=1 ⟺ l ≤ LMH</w:t>
      </w:r>
      <w:r>
        <w:t xml:space="preserve"> </w:t>
      </w:r>
      <w:r>
        <w:t xml:space="preserve">(const.f usa</w:t>
      </w:r>
      <w:r>
        <w:t xml:space="preserve"> </w:t>
      </w:r>
      <w:r>
        <w:rPr>
          <w:rStyle w:val="VerbatimChar"/>
        </w:rPr>
        <w:t xml:space="preserve">eta(l+1)&gt;res</w:t>
      </w:r>
      <w:r>
        <w:t xml:space="preserve"> </w:t>
      </w:r>
      <w:r>
        <w:t xml:space="preserve">estrito, igualdade fica atmosfera).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genLMH()</w:t>
      </w:r>
      <w:r>
        <w:t xml:space="preserve"> </w:t>
      </w:r>
      <w:r>
        <w:t xml:space="preserve">→ instância</w:t>
      </w:r>
      <w:r>
        <w:t xml:space="preserve"> </w:t>
      </w:r>
      <w:r>
        <w:t xml:space="preserve">“outro”</w:t>
      </w:r>
      <w:r>
        <w:t xml:space="preserve"> </w:t>
      </w:r>
      <w:r>
        <w:t xml:space="preserve">int*4</w:t>
      </w:r>
      <w:r>
        <w:t xml:space="preserve"> </w:t>
      </w:r>
      <w:r>
        <w:rPr>
          <w:rStyle w:val="VerbatimChar"/>
        </w:rPr>
        <w:t xml:space="preserve">LMH_&lt;fname&gt;</w:t>
      </w:r>
      <w:r>
        <w:t xml:space="preserve"> </w:t>
      </w:r>
      <w:r>
        <w:t xml:space="preserve">(pushVerifyLayer).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genHTM()</w:t>
      </w:r>
      <w:r>
        <w:t xml:space="preserve"> </w:t>
      </w:r>
      <w:r>
        <w:t xml:space="preserve">→ máscara 0/1 do nível digitado (</w:t>
      </w:r>
      <w:r>
        <w:rPr>
          <w:rStyle w:val="VerbatimChar"/>
        </w:rPr>
        <w:t xml:space="preserve">HTM_L&lt;n&gt;_&lt;fname&gt;</w:t>
      </w:r>
      <w:r>
        <w:t xml:space="preserve">), status com pressão</w:t>
      </w:r>
      <w:r>
        <w:t xml:space="preserve"> </w:t>
      </w:r>
      <w:r>
        <w:t xml:space="preserve">média da camada e contagem de subterrâneas.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genHTMSerie()</w:t>
      </w:r>
      <w:r>
        <w:t xml:space="preserve"> </w:t>
      </w:r>
      <w:r>
        <w:t xml:space="preserve">→ SÉRIE animável (1 registro int*4 nomeado por nível; faixa</w:t>
      </w:r>
      <w:r>
        <w:t xml:space="preserve"> </w:t>
      </w:r>
      <w:r>
        <w:rPr>
          <w:rStyle w:val="VerbatimChar"/>
        </w:rPr>
        <w:t xml:space="preserve">L1-L2</w:t>
      </w:r>
      <w:r>
        <w:t xml:space="preserve"> </w:t>
      </w:r>
      <w:r>
        <w:t xml:space="preserve">ou vazio =</w:t>
      </w:r>
      <w:r>
        <w:t xml:space="preserve"> </w:t>
      </w:r>
      <w:r>
        <w:rPr>
          <w:rStyle w:val="VerbatimChar"/>
        </w:rPr>
        <w:t xml:space="preserve">minLev−1…LM</w:t>
      </w:r>
      <w:r>
        <w:t xml:space="preserve">, minLev cacheado no etaMeta); teto de memória</w:t>
      </w:r>
      <w:r>
        <w:t xml:space="preserve"> </w:t>
      </w:r>
      <w:r>
        <w:rPr>
          <w:rStyle w:val="VerbatimChar"/>
        </w:rPr>
        <w:t xml:space="preserve">maxF=floor(120e6/(n·4))</w:t>
      </w:r>
      <w:r>
        <w:t xml:space="preserve"> </w:t>
      </w:r>
      <w:r>
        <w:t xml:space="preserve">registros; salvar reusa o caminho de série do saveOther.</w:t>
      </w:r>
    </w:p>
    <w:bookmarkEnd w:id="43"/>
    <w:bookmarkStart w:id="45" w:name="X9d965b815a5fad848e62dde3a11b75460085c43"/>
    <w:p>
      <w:pPr>
        <w:pStyle w:val="Heading3"/>
      </w:pPr>
      <w:r>
        <w:t xml:space="preserve">12.3 INIT · BNDY · CNST · RESTRT — leitura, checagem, plotagem, corte e perfil vertical (2026-07-15; RESTRT 2026-09-02)</w:t>
      </w:r>
    </w:p>
    <w:p>
      <w:pPr>
        <w:pStyle w:val="FirstParagraph"/>
      </w:pPr>
      <w:r>
        <w:t xml:space="preserve">Card</w:t>
      </w:r>
      <w:r>
        <w:t xml:space="preserve"> </w:t>
      </w:r>
      <w:r>
        <w:rPr>
          <w:rStyle w:val="VerbatimChar"/>
        </w:rPr>
        <w:t xml:space="preserve">ibccard</w:t>
      </w:r>
      <w:r>
        <w:t xml:space="preserve"> </w:t>
      </w:r>
      <w:r>
        <w:t xml:space="preserve">(grupo Análise) + entradas</w:t>
      </w:r>
      <w:r>
        <w:t xml:space="preserve"> </w:t>
      </w:r>
      <w:r>
        <w:rPr>
          <w:rStyle w:val="VerbatimChar"/>
        </w:rPr>
        <w:t xml:space="preserve">f_init</w:t>
      </w:r>
      <w:r>
        <w:t xml:space="preserve">/</w:t>
      </w:r>
      <w:r>
        <w:rPr>
          <w:rStyle w:val="VerbatimChar"/>
        </w:rPr>
        <w:t xml:space="preserve">f_bndy</w:t>
      </w:r>
      <w:r>
        <w:t xml:space="preserve">/</w:t>
      </w:r>
      <w:r>
        <w:rPr>
          <w:rStyle w:val="VerbatimChar"/>
        </w:rPr>
        <w:t xml:space="preserve">f_cnst</w:t>
      </w:r>
      <w:r>
        <w:t xml:space="preserve">/</w:t>
      </w:r>
      <w:r>
        <w:rPr>
          <w:rStyle w:val="VerbatimChar"/>
        </w:rPr>
        <w:t xml:space="preserve">f_rst</w:t>
      </w:r>
      <w:r>
        <w:t xml:space="preserve"> </w:t>
      </w:r>
      <w:r>
        <w:t xml:space="preserve">no menu 📂</w:t>
      </w:r>
      <w:r>
        <w:t xml:space="preserve"> </w:t>
      </w:r>
      <w:r>
        <w:t xml:space="preserve">e no lote (</w:t>
      </w:r>
      <w:r>
        <w:rPr>
          <w:rStyle w:val="VerbatimChar"/>
        </w:rPr>
        <w:t xml:space="preserve">batchDetect</w:t>
      </w:r>
      <w:r>
        <w:t xml:space="preserve"> </w:t>
      </w:r>
      <w:r>
        <w:t xml:space="preserve">por</w:t>
      </w:r>
      <w:r>
        <w:t xml:space="preserve"> </w:t>
      </w:r>
      <w:r>
        <w:rPr>
          <w:rStyle w:val="VerbatimChar"/>
        </w:rPr>
        <w:t xml:space="preserve">init.file|bndy.file|cnst.file|restrt|restart</w:t>
      </w:r>
      <w:r>
        <w:t xml:space="preserve">; o teto de</w:t>
      </w:r>
      <w:r>
        <w:t xml:space="preserve"> </w:t>
      </w:r>
      <w:r>
        <w:t xml:space="preserve">500 MB do lote é dispensado p/ esses nomes). Módulo inteiro após o</w:t>
      </w:r>
      <w:r>
        <w:t xml:space="preserve"> </w:t>
      </w:r>
      <w:r>
        <w:rPr>
          <w:rStyle w:val="VerbatimChar"/>
        </w:rPr>
        <w:t xml:space="preserve">batchLoad</w:t>
      </w:r>
      <w:r>
        <w:t xml:space="preserve"> </w:t>
      </w:r>
      <w:r>
        <w:t xml:space="preserve">(busque por</w:t>
      </w:r>
      <w:r>
        <w:t xml:space="preserve"> </w:t>
      </w:r>
      <w:r>
        <w:rPr>
          <w:rStyle w:val="VerbatimChar"/>
        </w:rPr>
        <w:t xml:space="preserve">// ---- INIT / BNDY / CNST</w:t>
      </w:r>
      <w:r>
        <w:t xml:space="preserve">).</w:t>
      </w:r>
    </w:p>
    <w:p>
      <w:pPr>
        <w:pStyle w:val="BodyText"/>
      </w:pPr>
      <w:r>
        <w:rPr>
          <w:b/>
          <w:bCs/>
        </w:rPr>
        <w:t xml:space="preserve">Formatos</w:t>
      </w:r>
      <w:r>
        <w:t xml:space="preserve"> </w:t>
      </w:r>
      <w:r>
        <w:t xml:space="preserve">(validados contra</w:t>
      </w:r>
      <w:r>
        <w:t xml:space="preserve"> </w:t>
      </w:r>
      <w:r>
        <w:rPr>
          <w:rStyle w:val="VerbatimChar"/>
        </w:rPr>
        <w:t xml:space="preserve">prep/initbc/const.f</w:t>
      </w:r>
      <w:r>
        <w:t xml:space="preserve">/</w:t>
      </w:r>
      <w:r>
        <w:rPr>
          <w:rStyle w:val="VerbatimChar"/>
        </w:rPr>
        <w:t xml:space="preserve">boco.f</w:t>
      </w:r>
      <w:r>
        <w:t xml:space="preserve"> </w:t>
      </w:r>
      <w:r>
        <w:t xml:space="preserve">e a leitura do modelo</w:t>
      </w:r>
      <w:r>
        <w:t xml:space="preserve"> </w:t>
      </w:r>
      <w:r>
        <w:rPr>
          <w:rStyle w:val="VerbatimChar"/>
        </w:rPr>
        <w:t xml:space="preserve">READ_RESTRT</w:t>
      </w:r>
      <w:r>
        <w:t xml:space="preserve">/</w:t>
      </w:r>
      <w:r>
        <w:rPr>
          <w:rStyle w:val="VerbatimChar"/>
        </w:rPr>
        <w:t xml:space="preserve">READ_NHB</w:t>
      </w:r>
      <w:r>
        <w:t xml:space="preserve">/</w:t>
      </w:r>
      <w:r>
        <w:rPr>
          <w:rStyle w:val="VerbatimChar"/>
        </w:rPr>
        <w:t xml:space="preserve">BOCOH</w:t>
      </w:r>
      <w:r>
        <w:t xml:space="preserve">/</w:t>
      </w:r>
      <w:r>
        <w:rPr>
          <w:rStyle w:val="VerbatimChar"/>
        </w:rPr>
        <w:t xml:space="preserve">BOCOV</w:t>
      </w:r>
      <w:r>
        <w:t xml:space="preserve">; REAL</w:t>
      </w:r>
      <w:r>
        <w:rPr>
          <w:i/>
          <w:iCs/>
        </w:rPr>
        <w:t xml:space="preserve">4/INT</w:t>
      </w:r>
      <w:r>
        <w:t xml:space="preserve">4 little-endian, marcadores de</w:t>
      </w:r>
      <w:r>
        <w:t xml:space="preserve"> </w:t>
      </w:r>
      <w:r>
        <w:t xml:space="preserve">4 bytes):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INIT.file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run,idat(3),ihrst,ntsd</w:t>
      </w:r>
      <w:r>
        <w:t xml:space="preserve"> </w:t>
      </w:r>
      <w:r>
        <w:t xml:space="preserve">· PD RES FIS · U,V,T,Q ×LM (1 registro 2D</w:t>
      </w:r>
      <w:r>
        <w:t xml:space="preserve"> </w:t>
      </w:r>
      <w:r>
        <w:t xml:space="preserve">por camada) · SI SNO · SMC(3D NSOIL) CMC STC(3D) SH2O(3D) ALBEDO ⇒ 11+4·LM registros.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BNDY.file.*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run,idat,ihrst,tboco</w:t>
      </w:r>
      <w:r>
        <w:t xml:space="preserve"> </w:t>
      </w:r>
      <w:r>
        <w:t xml:space="preserve">· blocos</w:t>
      </w:r>
      <w:r>
        <w:t xml:space="preserve"> </w:t>
      </w:r>
      <w:r>
        <w:rPr>
          <w:rStyle w:val="VerbatimChar"/>
        </w:rPr>
        <w:t xml:space="preserve">{BCHR · PDB(LB,2) · TB QB UB VB   Q2B CWMB (LB,LM,2)}</w:t>
      </w:r>
      <w:r>
        <w:t xml:space="preserve">;</w:t>
      </w:r>
      <w:r>
        <w:t xml:space="preserve"> </w:t>
      </w:r>
      <w:r>
        <w:rPr>
          <w:rStyle w:val="VerbatimChar"/>
        </w:rPr>
        <w:t xml:space="preserve">(:,…,2)</w:t>
      </w:r>
      <w:r>
        <w:t xml:space="preserve"> </w:t>
      </w:r>
      <w:r>
        <w:t xml:space="preserve">= tendência/s; último bloco duplica o terminal.</w:t>
      </w:r>
      <w:r>
        <w:t xml:space="preserve"> </w:t>
      </w:r>
      <w:r>
        <w:rPr>
          <w:b/>
          <w:bCs/>
        </w:rPr>
        <w:t xml:space="preserve">LB = 2·IM+JM−3</w:t>
      </w:r>
      <w:r>
        <w:t xml:space="preserve">; mapeamento orla→grade: H (BOCOH) sul I=1..IM em J=1 → norte →</w:t>
      </w:r>
      <w:r>
        <w:t xml:space="preserve"> </w:t>
      </w:r>
      <w:r>
        <w:t xml:space="preserve">oeste (I=1, J=3,5,…) → leste; V (BOCOV) I=1..IM−1 e J=2,4,… (</w:t>
      </w:r>
      <w:r>
        <w:rPr>
          <w:rStyle w:val="VerbatimChar"/>
        </w:rPr>
        <w:t xml:space="preserve">ibcHmap</w:t>
      </w:r>
      <w:r>
        <w:t xml:space="preserve">/</w:t>
      </w:r>
      <w:r>
        <w:rPr>
          <w:rStyle w:val="VerbatimChar"/>
        </w:rPr>
        <w:t xml:space="preserve">ibcVmap</w:t>
      </w:r>
      <w:r>
        <w:t xml:space="preserve">).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CNST.file</w:t>
      </w:r>
      <w:r>
        <w:t xml:space="preserve"> </w:t>
      </w:r>
      <w:r>
        <w:t xml:space="preserve">— cabeçalho (tam =</w:t>
      </w:r>
      <w:r>
        <w:t xml:space="preserve"> </w:t>
      </w:r>
      <w:r>
        <w:rPr>
          <w:b/>
          <w:bCs/>
        </w:rPr>
        <w:t xml:space="preserve">48·JM−200</w:t>
      </w:r>
      <w:r>
        <w:t xml:space="preserve">, com JAM=6+2·(JM−10)) · LMH LMV ·</w:t>
      </w:r>
      <w:r>
        <w:t xml:space="preserve"> </w:t>
      </w:r>
      <w:r>
        <w:t xml:space="preserve">HBM2 VBM2 VBM3 SM SICE · HTM,VTM ×LM · registro de constantes (dt…aeta…em/emt) ·</w:t>
      </w:r>
      <w:r>
        <w:t xml:space="preserve"> </w:t>
      </w:r>
      <w:r>
        <w:t xml:space="preserve">DX…DDMPV · PT2+GLATR · GLONR · 2 registros de tabelas · MXSNAL…HDACV · TTBLQ ·</w:t>
      </w:r>
      <w:r>
        <w:t xml:space="preserve"> </w:t>
      </w:r>
      <w:r>
        <w:t xml:space="preserve">PTBL+escalares (cauda fixa de 60+(3·LM+1)·4 B com</w:t>
      </w:r>
      <w:r>
        <w:t xml:space="preserve"> </w:t>
      </w:r>
      <w:r>
        <w:rPr>
          <w:rStyle w:val="VerbatimChar"/>
        </w:rPr>
        <w:t xml:space="preserve">wbd,sbd,tlm0d,tph0d,dlmd,dphd…</w:t>
      </w:r>
      <w:r>
        <w:t xml:space="preserve">)</w:t>
      </w:r>
      <w:r>
        <w:t xml:space="preserve"> </w:t>
      </w:r>
      <w:r>
        <w:t xml:space="preserve">· IVGTYP ISLTYP ISLOPE · VEGFRC · SLDPTH RTDPTH ⇒ 39+2·LM registros.</w:t>
      </w:r>
    </w:p>
    <w:p>
      <w:pPr>
        <w:pStyle w:val="FirstParagraph"/>
      </w:pPr>
      <w:r>
        <w:rPr>
          <w:b/>
          <w:bCs/>
        </w:rPr>
        <w:t xml:space="preserve">Decisões técnicas: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Leitura por fatias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ibcSlice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File.slice().arrayBuffer()</w:t>
      </w:r>
      <w:r>
        <w:t xml:space="preserve">): nada do arquivo</w:t>
      </w:r>
      <w:r>
        <w:t xml:space="preserve"> </w:t>
      </w:r>
      <w:r>
        <w:t xml:space="preserve">fica residente;</w:t>
      </w:r>
      <w:r>
        <w:t xml:space="preserve"> </w:t>
      </w:r>
      <w:r>
        <w:rPr>
          <w:rStyle w:val="VerbatimChar"/>
        </w:rPr>
        <w:t xml:space="preserve">scanFortranRecs</w:t>
      </w:r>
      <w:r>
        <w:t xml:space="preserve"> </w:t>
      </w:r>
      <w:r>
        <w:t xml:space="preserve">percorre só os marcadores (2 leituras de 4 B por</w:t>
      </w:r>
      <w:r>
        <w:t xml:space="preserve"> </w:t>
      </w:r>
      <w:r>
        <w:t xml:space="preserve">registro) — o INIT de 775 MB do domínio 8 km abre em ~1 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Dimensões deduzidas dos tamanhos de registro</w:t>
      </w:r>
      <w:r>
        <w:t xml:space="preserve"> </w:t>
      </w:r>
      <w:r>
        <w:t xml:space="preserve">(nunca digitadas): INIT</w:t>
      </w:r>
      <w:r>
        <w:t xml:space="preserve"> </w:t>
      </w:r>
      <w:r>
        <w:t xml:space="preserve">LM=(nregs−11)/4 e NSOIL=tam(SMC)/tam(2D); BNDY LB=tam(PDB)/8, LM, nt=(nregs−1)/8;</w:t>
      </w:r>
      <w:r>
        <w:t xml:space="preserve"> </w:t>
      </w:r>
      <w:r>
        <w:t xml:space="preserve">CNST LM=(nregs−39)/2, JM=(tam(reg1)+200)/48. A grade da tela é conferida</w:t>
      </w:r>
      <w:r>
        <w:t xml:space="preserve"> </w:t>
      </w:r>
      <w:r>
        <w:t xml:space="preserve">(IM·JM ou LB) com erro explícito pedindo o ETAIN.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b/>
          <w:bCs/>
        </w:rPr>
        <w:t xml:space="preserve">ibcIsInt</w:t>
      </w:r>
      <w:r>
        <w:t xml:space="preserve"> </w:t>
      </w:r>
      <w:r>
        <w:t xml:space="preserve">(heurística de denormais por registro): builds antigos do initbc</w:t>
      </w:r>
      <w:r>
        <w:t xml:space="preserve"> </w:t>
      </w:r>
      <w:r>
        <w:t xml:space="preserve">gravam campos de classe como REAL (no CNST real da ams_08km_v2 o ISLOPE é float</w:t>
      </w:r>
      <w:r>
        <w:t xml:space="preserve"> </w:t>
      </w:r>
      <w:r>
        <w:t xml:space="preserve">7.0/8.0/15.0 embora o const.f atual grave INTEGER) — o tipo é detectado por registro.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Unidades de exibição</w:t>
      </w:r>
      <w:r>
        <w:t xml:space="preserve"> </w:t>
      </w:r>
      <w:r>
        <w:t xml:space="preserve">via</w:t>
      </w:r>
      <w:r>
        <w:t xml:space="preserve"> </w:t>
      </w:r>
      <w:r>
        <w:rPr>
          <w:rStyle w:val="VerbatimChar"/>
        </w:rPr>
        <w:t xml:space="preserve">fd.scale</w:t>
      </w:r>
      <w:r>
        <w:t xml:space="preserve"> </w:t>
      </w:r>
      <w:r>
        <w:t xml:space="preserve">no catálogo (PD/PDB ×0,01 → hPa; Q/QB</w:t>
      </w:r>
      <w:r>
        <w:t xml:space="preserve"> </w:t>
      </w:r>
      <w:r>
        <w:t xml:space="preserve">×1000 → g/kg), aplicadas na extração</w:t>
      </w:r>
      <w:r>
        <w:t xml:space="preserve"> </w:t>
      </w:r>
      <w:r>
        <w:rPr>
          <w:b/>
          <w:bCs/>
        </w:rPr>
        <w:t xml:space="preserve">e</w:t>
      </w:r>
      <w:r>
        <w:t xml:space="preserve"> </w:t>
      </w:r>
      <w:r>
        <w:t xml:space="preserve">na checagem;</w:t>
      </w:r>
      <w:r>
        <w:t xml:space="preserve"> </w:t>
      </w:r>
      <w:r>
        <w:rPr>
          <w:rStyle w:val="VerbatimChar"/>
        </w:rPr>
        <w:t xml:space="preserve">IBC_LIM</w:t>
      </w:r>
      <w:r>
        <w:t xml:space="preserve"> </w:t>
      </w:r>
      <w:r>
        <w:t xml:space="preserve">já está nas</w:t>
      </w:r>
      <w:r>
        <w:t xml:space="preserve"> </w:t>
      </w:r>
      <w:r>
        <w:t xml:space="preserve">unidades exibidas. Tooltip</w:t>
      </w:r>
      <w:r>
        <w:t xml:space="preserve"> </w:t>
      </w:r>
      <w:r>
        <w:t xml:space="preserve">“outro”</w:t>
      </w:r>
      <w:r>
        <w:t xml:space="preserve"> </w:t>
      </w:r>
      <w:r>
        <w:t xml:space="preserve">real com 6 dígitos significativos.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Plotagem</w:t>
      </w:r>
      <w:r>
        <w:t xml:space="preserve">: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 </w:t>
      </w:r>
      <w:r>
        <w:t xml:space="preserve">materializa campo/nível/tempo/componente e injeta numa</w:t>
      </w:r>
      <w:r>
        <w:t xml:space="preserve"> </w:t>
      </w:r>
      <w:r>
        <w:rPr>
          <w:b/>
          <w:bCs/>
        </w:rPr>
        <w:t xml:space="preserve">única instância viva</w:t>
      </w:r>
      <w:r>
        <w:t xml:space="preserve"> </w:t>
      </w:r>
      <w:r>
        <w:t xml:space="preserve">de</w:t>
      </w:r>
      <w:r>
        <w:t xml:space="preserve"> </w:t>
      </w:r>
      <w:r>
        <w:t xml:space="preserve">“outro”</w:t>
      </w:r>
      <w:r>
        <w:t xml:space="preserve"> </w:t>
      </w:r>
      <w:r>
        <w:t xml:space="preserve">(</w:t>
      </w:r>
      <w:r>
        <w:rPr>
          <w:rStyle w:val="VerbatimChar"/>
        </w:rPr>
        <w:t xml:space="preserve">IBCINST</w:t>
      </w:r>
      <w:r>
        <w:t xml:space="preserve">, atualizada in place → replot</w:t>
      </w:r>
      <w:r>
        <w:t xml:space="preserve"> </w:t>
      </w:r>
      <w:r>
        <w:t xml:space="preserve">automático ao trocar seleção). BNDY = fila única da fronteira (interior NaN;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/</w:t>
      </w:r>
      <w:r>
        <w:rPr>
          <w:rStyle w:val="VerbatimChar"/>
        </w:rPr>
        <w:t xml:space="preserve">activeAt</w:t>
      </w:r>
      <w:r>
        <w:t xml:space="preserve"> </w:t>
      </w:r>
      <w:r>
        <w:t xml:space="preserve">ganharam guarda de NaN);</w:t>
      </w:r>
      <w:r>
        <w:t xml:space="preserve"> </w:t>
      </w:r>
      <w:r>
        <w:rPr>
          <w:rStyle w:val="VerbatimChar"/>
        </w:rPr>
        <w:t xml:space="preserve">ibcDilate</w:t>
      </w:r>
      <w:r>
        <w:t xml:space="preserve"> </w:t>
      </w:r>
      <w:r>
        <w:t xml:space="preserve">opcional (espessura</w:t>
      </w:r>
      <w:r>
        <w:t xml:space="preserve"> </w:t>
      </w:r>
      <w:r>
        <w:t xml:space="preserve">visual, default 1 = fiel ao arquivo).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Checagem</w:t>
      </w:r>
      <w:r>
        <w:t xml:space="preserve"> </w:t>
      </w:r>
      <w:r>
        <w:t xml:space="preserve">(</w:t>
      </w:r>
      <w:r>
        <w:rPr>
          <w:rStyle w:val="VerbatimChar"/>
        </w:rPr>
        <w:t xml:space="preserve">ibcCheck</w:t>
      </w:r>
      <w:r>
        <w:t xml:space="preserve">/</w:t>
      </w:r>
      <w:r>
        <w:rPr>
          <w:rStyle w:val="VerbatimChar"/>
        </w:rPr>
        <w:t xml:space="preserve">ibcCheckField</w:t>
      </w:r>
      <w:r>
        <w:t xml:space="preserve">): NaN/Inf + faixas físicas por variável</w:t>
      </w:r>
      <w:r>
        <w:t xml:space="preserve"> </w:t>
      </w:r>
      <w:r>
        <w:t xml:space="preserve">(tendências do BNDY: |d/dt| ≤ faixa/3600); relatório por campo com até 6 ofensores</w:t>
      </w:r>
      <w:r>
        <w:t xml:space="preserve"> </w:t>
      </w:r>
      <w:r>
        <w:t xml:space="preserve">clicáveis (</w:t>
      </w:r>
      <w:r>
        <w:rPr>
          <w:rStyle w:val="VerbatimChar"/>
        </w:rPr>
        <w:t xml:space="preserve">.dfrow</w:t>
      </w:r>
      <w:r>
        <w:t xml:space="preserve">, select(I,J)). BNDY inteiro ~0,2 s; CNST inteiro ~4 s;</w:t>
      </w:r>
      <w:r>
        <w:t xml:space="preserve"> </w:t>
      </w:r>
      <w:r>
        <w:t xml:space="preserve">INIT inteiro ~10 s (775 MB).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Corte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ibcSection</w:t>
      </w:r>
      <w:r>
        <w:t xml:space="preserve">+</w:t>
      </w:r>
      <w:r>
        <w:rPr>
          <w:rStyle w:val="VerbatimChar"/>
        </w:rPr>
        <w:t xml:space="preserve">ibcRenderSec</w:t>
      </w:r>
      <w:r>
        <w:t xml:space="preserve">, canvas): INIT/CNST = distância ×</w:t>
      </w:r>
      <w:r>
        <w:t xml:space="preserve"> </w:t>
      </w:r>
      <w:r>
        <w:t xml:space="preserve">nível ao longo da polilinha (amostras ∝ comprimento por segmento,</w:t>
      </w:r>
      <w:r>
        <w:t xml:space="preserve"> </w:t>
      </w:r>
      <w:r>
        <w:rPr>
          <w:rStyle w:val="VerbatimChar"/>
        </w:rPr>
        <w:t xml:space="preserve">ibcSampPath</w:t>
      </w:r>
      <w:r>
        <w:t xml:space="preserve"> </w:t>
      </w:r>
      <w:r>
        <w:t xml:space="preserve">devolve</w:t>
      </w:r>
      <w:r>
        <w:t xml:space="preserve"> </w:t>
      </w:r>
      <w:r>
        <w:rPr>
          <w:rStyle w:val="VerbatimChar"/>
        </w:rPr>
        <w:t xml:space="preserve">vidx</w:t>
      </w:r>
      <w:r>
        <w:t xml:space="preserve">); BNDY = orla desenrolada × nível com separadores S/N/O/L.</w:t>
      </w:r>
      <w:r>
        <w:t xml:space="preserve"> </w:t>
      </w:r>
      <w:r>
        <w:rPr>
          <w:b/>
          <w:bCs/>
        </w:rPr>
        <w:t xml:space="preserve">Subterrâneo mascarado</w:t>
      </w:r>
      <w:r>
        <w:t xml:space="preserve"> </w:t>
      </w:r>
      <w:r>
        <w:t xml:space="preserve">por LMH/LMV do CNST (</w:t>
      </w:r>
      <w:r>
        <w:rPr>
          <w:rStyle w:val="VerbatimChar"/>
        </w:rPr>
        <w:t xml:space="preserve">ibcLMHArr</w:t>
      </w:r>
      <w:r>
        <w:t xml:space="preserve">, cache</w:t>
      </w:r>
      <w:r>
        <w:t xml:space="preserve"> </w:t>
      </w:r>
      <w:r>
        <w:rPr>
          <w:rStyle w:val="VerbatimChar"/>
        </w:rPr>
        <w:t xml:space="preserve">C._lmh/_lmv</w:t>
      </w:r>
      <w:r>
        <w:t xml:space="preserve">)</w:t>
      </w:r>
      <w:r>
        <w:t xml:space="preserve"> </w:t>
      </w:r>
      <w:r>
        <w:t xml:space="preserve">ou</w:t>
      </w:r>
      <w:r>
        <w:t xml:space="preserve"> </w:t>
      </w:r>
      <w:r>
        <w:rPr>
          <w:rStyle w:val="VerbatimChar"/>
        </w:rPr>
        <w:t xml:space="preserve">etaMeta</w:t>
      </w:r>
      <w:r>
        <w:t xml:space="preserve"> </w:t>
      </w:r>
      <w:r>
        <w:t xml:space="preserve">da topografia ajustada — e</w:t>
      </w:r>
      <w:r>
        <w:t xml:space="preserve"> </w:t>
      </w:r>
      <w:r>
        <w:rPr>
          <w:b/>
          <w:bCs/>
        </w:rPr>
        <w:t xml:space="preserve">excluído do min/máx</w:t>
      </w:r>
      <w:r>
        <w:t xml:space="preserve"> </w:t>
      </w:r>
      <w:r>
        <w:t xml:space="preserve">(</w:t>
      </w:r>
      <w:r>
        <w:rPr>
          <w:rStyle w:val="VerbatimChar"/>
        </w:rPr>
        <w:t xml:space="preserve">ibcMinMax</w:t>
      </w:r>
      <w:r>
        <w:t xml:space="preserve">),</w:t>
      </w:r>
      <w:r>
        <w:t xml:space="preserve"> </w:t>
      </w:r>
      <w:r>
        <w:t xml:space="preserve">senão o lixo extrapolado (T=150 K) esmaga a escala.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Perfil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ibcProfileV</w:t>
      </w:r>
      <w:r>
        <w:t xml:space="preserve">+</w:t>
      </w:r>
      <w:r>
        <w:rPr>
          <w:rStyle w:val="VerbatimChar"/>
        </w:rPr>
        <w:t xml:space="preserve">ibcRenderProf</w:t>
      </w:r>
      <w:r>
        <w:t xml:space="preserve">): sondagem no</w:t>
      </w:r>
      <w:r>
        <w:t xml:space="preserve"> </w:t>
      </w:r>
      <w:r>
        <w:rPr>
          <w:rStyle w:val="VerbatimChar"/>
        </w:rPr>
        <w:t xml:space="preserve">current</w:t>
      </w:r>
      <w:r>
        <w:t xml:space="preserve"> </w:t>
      </w:r>
      <w:r>
        <w:t xml:space="preserve">(BNDY</w:t>
      </w:r>
      <w:r>
        <w:t xml:space="preserve"> </w:t>
      </w:r>
      <w:r>
        <w:t xml:space="preserve">salta p/ orla mais próxima,</w:t>
      </w:r>
      <w:r>
        <w:t xml:space="preserve"> </w:t>
      </w:r>
      <w:r>
        <w:rPr>
          <w:rStyle w:val="VerbatimChar"/>
        </w:rPr>
        <w:t xml:space="preserve">ibcNearestK</w:t>
      </w:r>
      <w:r>
        <w:t xml:space="preserve">); eixo direito η (aeta do CNST) ou</w:t>
      </w:r>
      <w:r>
        <w:t xml:space="preserve"> </w:t>
      </w:r>
      <w:r>
        <w:rPr>
          <w:b/>
          <w:bCs/>
        </w:rPr>
        <w:t xml:space="preserve">pressão real</w:t>
      </w:r>
      <w:r>
        <w:t xml:space="preserve"> </w:t>
      </w:r>
      <w:r>
        <w:t xml:space="preserve">p(L)=PT+η·PD (PD lido do INIT no ponto / PDB do bloco); acompanha</w:t>
      </w:r>
      <w:r>
        <w:t xml:space="preserve"> </w:t>
      </w:r>
      <w:r>
        <w:t xml:space="preserve">o ponto do mapa via</w:t>
      </w:r>
      <w:r>
        <w:t xml:space="preserve"> </w:t>
      </w:r>
      <w:r>
        <w:rPr>
          <w:rStyle w:val="VerbatimChar"/>
        </w:rPr>
        <w:t xml:space="preserve">ibcSelHook()</w:t>
      </w:r>
      <w:r>
        <w:t xml:space="preserve"> </w:t>
      </w:r>
      <w:r>
        <w:t xml:space="preserve">(debounce 160 ms) chamado no fim de</w:t>
      </w:r>
      <w:r>
        <w:t xml:space="preserve"> </w:t>
      </w:r>
      <w:r>
        <w:rPr>
          <w:rStyle w:val="VerbatimChar"/>
        </w:rPr>
        <w:t xml:space="preserve">select()</w:t>
      </w:r>
      <w:r>
        <w:t xml:space="preserve">.</w:t>
      </w:r>
      <w:r>
        <w:t xml:space="preserve"> </w:t>
      </w:r>
      <w:r>
        <w:rPr>
          <w:b/>
          <w:bCs/>
        </w:rPr>
        <w:t xml:space="preserve">Eixo Y e tempo × altura (2026-09-08e):</w:t>
      </w:r>
      <w:r>
        <w:t xml:space="preserve"> </w:t>
      </w:r>
      <w:r>
        <w:rPr>
          <w:rStyle w:val="VerbatimChar"/>
        </w:rPr>
        <w:t xml:space="preserve">ibcProfMeta</w:t>
      </w:r>
      <w:r>
        <w:t xml:space="preserve"> </w:t>
      </w:r>
      <w:r>
        <w:t xml:space="preserve">(LMH, p real via</w:t>
      </w:r>
      <w:r>
        <w:t xml:space="preserve"> </w:t>
      </w:r>
      <w:r>
        <w:rPr>
          <w:rStyle w:val="VerbatimChar"/>
        </w:rPr>
        <w:t xml:space="preserve">ibcAetaPt</w:t>
      </w:r>
    </w:p>
    <w:p>
      <w:pPr>
        <w:pStyle w:val="Compact"/>
        <w:numPr>
          <w:ilvl w:val="1"/>
          <w:numId w:val="1021"/>
        </w:numPr>
      </w:pPr>
      <w:r>
        <w:rPr>
          <w:rStyle w:val="VerbatimChar"/>
        </w:rPr>
        <w:t xml:space="preserve">ibcPdArr</w:t>
      </w:r>
      <w:r>
        <w:t xml:space="preserve">, z via</w:t>
      </w:r>
      <w:r>
        <w:t xml:space="preserve"> </w:t>
      </w:r>
      <w:r>
        <w:rPr>
          <w:rStyle w:val="VerbatimChar"/>
        </w:rPr>
        <w:t xml:space="preserve">ibcProfZ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dgReadColumn</w:t>
      </w:r>
      <w:r>
        <w:t xml:space="preserve"> </w:t>
      </w:r>
      <w:r>
        <w:t xml:space="preserve">hipsométrica com T/Q, subterrâneo</w:t>
      </w:r>
      <w:r>
        <w:t xml:space="preserve"> </w:t>
      </w:r>
      <w:r>
        <w:t xml:space="preserve">extrapolado com a Tv da camada LMH; fallback</w:t>
      </w:r>
      <w:r>
        <w:t xml:space="preserve"> </w:t>
      </w:r>
      <w:r>
        <w:rPr>
          <w:rStyle w:val="VerbatimChar"/>
        </w:rPr>
        <w:t xml:space="preserve">ibcZofP</w:t>
      </w:r>
      <w:r>
        <w:t xml:space="preserve"> </w:t>
      </w:r>
      <w:r>
        <w:t xml:space="preserve">= atm. padrão,</w:t>
      </w:r>
      <w:r>
        <w:t xml:space="preserve"> </w:t>
      </w:r>
      <w:r>
        <w:rPr>
          <w:rStyle w:val="VerbatimChar"/>
        </w:rPr>
        <w:t xml:space="preserve">zStd</w:t>
      </w:r>
      <w:r>
        <w:t xml:space="preserve">) é</w:t>
      </w:r>
      <w:r>
        <w:t xml:space="preserve"> </w:t>
      </w:r>
      <w:r>
        <w:t xml:space="preserve">compartilhado pelo perfil de 1 tempo e por</w:t>
      </w:r>
      <w:r>
        <w:t xml:space="preserve"> </w:t>
      </w:r>
      <w:r>
        <w:rPr>
          <w:rStyle w:val="VerbatimChar"/>
        </w:rPr>
        <w:t xml:space="preserve">ibcProfTimes</w:t>
      </w:r>
      <w:r>
        <w:t xml:space="preserve"> </w:t>
      </w:r>
      <w:r>
        <w:t xml:space="preserve">(colunas de todos os</w:t>
      </w:r>
      <w:r>
        <w:t xml:space="preserve"> </w:t>
      </w:r>
      <w:r>
        <w:rPr>
          <w:rStyle w:val="VerbatimChar"/>
        </w:rPr>
        <w:t xml:space="preserve">RSTS</w:t>
      </w:r>
      <w:r>
        <w:t xml:space="preserve">,</w:t>
      </w:r>
      <w:r>
        <w:t xml:space="preserve"> </w:t>
      </w:r>
      <w:r>
        <w:rPr>
          <w:rStyle w:val="VerbatimChar"/>
        </w:rPr>
        <w:t xml:space="preserve">IBC.rst</w:t>
      </w:r>
      <w:r>
        <w:t xml:space="preserve"> </w:t>
      </w:r>
      <w:r>
        <w:t xml:space="preserve">trocado no laço com finally). O eixo Y é uma</w:t>
      </w:r>
      <w:r>
        <w:t xml:space="preserve"> </w:t>
      </w:r>
      <w:r>
        <w:rPr>
          <w:b/>
          <w:bCs/>
        </w:rPr>
        <w:t xml:space="preserve">coordenada</w:t>
      </w:r>
      <w:r>
        <w:rPr>
          <w:b/>
          <w:bCs/>
        </w:rPr>
        <w:t xml:space="preserve"> </w:t>
      </w:r>
      <w:r>
        <w:rPr>
          <w:b/>
          <w:bCs/>
        </w:rPr>
        <w:t xml:space="preserve">genérica</w:t>
      </w:r>
      <w:r>
        <w:t xml:space="preserve"> </w:t>
      </w:r>
      <w:r>
        <w:rPr>
          <w:rStyle w:val="VerbatimChar"/>
        </w:rPr>
        <w:t xml:space="preserve">ibcProfCoordFn</w:t>
      </w:r>
      <w:r>
        <w:t xml:space="preserve"> </w:t>
      </w:r>
      <w:r>
        <w:t xml:space="preserve">(L: l+½; p; ln p; −z/1000 — sempre crescente para</w:t>
      </w:r>
      <w:r>
        <w:t xml:space="preserve"> </w:t>
      </w:r>
      <w:r>
        <w:t xml:space="preserve">baixo) com bordas de camada</w:t>
      </w:r>
      <w:r>
        <w:t xml:space="preserve"> </w:t>
      </w:r>
      <w:r>
        <w:rPr>
          <w:rStyle w:val="VerbatimChar"/>
        </w:rPr>
        <w:t xml:space="preserve">ibcProfEdges</w:t>
      </w:r>
      <w:r>
        <w:t xml:space="preserve"> </w:t>
      </w:r>
      <w:r>
        <w:t xml:space="preserve">(meio caminho entre níveis) —</w:t>
      </w:r>
      <w:r>
        <w:t xml:space="preserve"> </w:t>
      </w:r>
      <w:r>
        <w:rPr>
          <w:rStyle w:val="VerbatimChar"/>
        </w:rPr>
        <w:t xml:space="preserve">vz.l0/l1</w:t>
      </w:r>
      <w:r>
        <w:t xml:space="preserve"> </w:t>
      </w:r>
      <w:r>
        <w:t xml:space="preserve">ficam nessa unidade (</w:t>
      </w:r>
      <w:r>
        <w:rPr>
          <w:rStyle w:val="VerbatimChar"/>
        </w:rPr>
        <w:t xml:space="preserve">cfull</w:t>
      </w:r>
      <w:r>
        <w:t xml:space="preserve"> </w:t>
      </w:r>
      <w:r>
        <w:t xml:space="preserve">= faixa total;</w:t>
      </w:r>
      <w:r>
        <w:t xml:space="preserve"> </w:t>
      </w:r>
      <w:r>
        <w:rPr>
          <w:rStyle w:val="VerbatimChar"/>
        </w:rPr>
        <w:t xml:space="preserve">ibcSetVz</w:t>
      </w:r>
      <w:r>
        <w:t xml:space="preserve"> </w:t>
      </w:r>
      <w:r>
        <w:t xml:space="preserve">clampa; zoom/pan/duplo-clique</w:t>
      </w:r>
      <w:r>
        <w:t xml:space="preserve"> </w:t>
      </w:r>
      <w:r>
        <w:t xml:space="preserve">reusam o código do corte via</w:t>
      </w:r>
      <w:r>
        <w:t xml:space="preserve"> </w:t>
      </w:r>
      <w:r>
        <w:rPr>
          <w:rStyle w:val="VerbatimChar"/>
        </w:rPr>
        <w:t xml:space="preserve">ibc2d</w:t>
      </w:r>
      <w:r>
        <w:t xml:space="preserve">). Rótulos:</w:t>
      </w:r>
      <w:r>
        <w:t xml:space="preserve"> </w:t>
      </w:r>
      <w:r>
        <w:rPr>
          <w:rStyle w:val="VerbatimChar"/>
        </w:rPr>
        <w:t xml:space="preserve">ibcProfTicks</w:t>
      </w:r>
      <w:r>
        <w:t xml:space="preserve"> </w:t>
      </w:r>
      <w:r>
        <w:t xml:space="preserve">(niceStep em p/z,</w:t>
      </w:r>
      <w:r>
        <w:t xml:space="preserve"> </w:t>
      </w:r>
      <w:r>
        <w:t xml:space="preserve">lista fixa em log p) afinados a ≥12 px; L à direita nos modos p/z.</w:t>
      </w:r>
      <w:r>
        <w:t xml:space="preserve"> </w:t>
      </w:r>
      <w:r>
        <w:rPr>
          <w:rStyle w:val="VerbatimChar"/>
        </w:rPr>
        <w:t xml:space="preserve">ibcRenderProf</w:t>
      </w:r>
      <w:r>
        <w:t xml:space="preserve"> </w:t>
      </w:r>
      <w:r>
        <w:t xml:space="preserve">despacha p/</w:t>
      </w:r>
      <w:r>
        <w:t xml:space="preserve"> </w:t>
      </w:r>
      <w:r>
        <w:rPr>
          <w:rStyle w:val="VerbatimChar"/>
        </w:rPr>
        <w:t xml:space="preserve">ibcRenderProf1</w:t>
      </w:r>
      <w:r>
        <w:t xml:space="preserve"> </w:t>
      </w:r>
      <w:r>
        <w:t xml:space="preserve">(linha) ou</w:t>
      </w:r>
      <w:r>
        <w:t xml:space="preserve"> </w:t>
      </w:r>
      <w:r>
        <w:rPr>
          <w:rStyle w:val="VerbatimChar"/>
        </w:rPr>
        <w:t xml:space="preserve">ibcRenderProfT</w:t>
      </w:r>
      <w:r>
        <w:t xml:space="preserve"> </w:t>
      </w:r>
      <w:r>
        <w:t xml:space="preserve">(tempo × altura: cada</w:t>
      </w:r>
      <w:r>
        <w:t xml:space="preserve"> </w:t>
      </w:r>
      <w:r>
        <w:t xml:space="preserve">coluna desenha as suas faixas com o p/z do próprio tempo; cor</w:t>
      </w:r>
      <w:r>
        <w:t xml:space="preserve"> </w:t>
      </w:r>
      <w:r>
        <w:rPr>
          <w:rStyle w:val="VerbatimChar"/>
        </w:rPr>
        <w:t xml:space="preserve">genColor</w:t>
      </w:r>
      <w:r>
        <w:t xml:space="preserve"> </w:t>
      </w:r>
      <w:r>
        <w:t xml:space="preserve">na escala</w:t>
      </w:r>
      <w:r>
        <w:t xml:space="preserve"> </w:t>
      </w:r>
      <w:r>
        <w:rPr>
          <w:rStyle w:val="VerbatimChar"/>
        </w:rPr>
        <w:t xml:space="preserve">S.min/max</w:t>
      </w:r>
      <w:r>
        <w:t xml:space="preserve"> </w:t>
      </w:r>
      <w:r>
        <w:t xml:space="preserve">calculada sem o subterrâneo; cursor tracejado =</w:t>
      </w:r>
      <w:r>
        <w:t xml:space="preserve"> </w:t>
      </w:r>
      <w:r>
        <w:rPr>
          <w:rStyle w:val="VerbatimChar"/>
        </w:rPr>
        <w:t xml:space="preserve">S.ti</w:t>
      </w:r>
      <w:r>
        <w:t xml:space="preserve">). O modo</w:t>
      </w:r>
      <w:r>
        <w:t xml:space="preserve"> </w:t>
      </w:r>
      <w:r>
        <w:rPr>
          <w:rStyle w:val="VerbatimChar"/>
        </w:rPr>
        <w:t xml:space="preserve">allT</w:t>
      </w:r>
      <w:r>
        <w:t xml:space="preserve"> </w:t>
      </w:r>
      <w:r>
        <w:t xml:space="preserve">entra na máquina temporal existente:</w:t>
      </w:r>
      <w:r>
        <w:t xml:space="preserve"> </w:t>
      </w:r>
      <w:r>
        <w:rPr>
          <w:rStyle w:val="VerbatimChar"/>
        </w:rPr>
        <w:t xml:space="preserve">ibcSecStep</w:t>
      </w:r>
      <w:r>
        <w:t xml:space="preserve">/</w:t>
      </w:r>
      <w:r>
        <w:rPr>
          <w:rStyle w:val="VerbatimChar"/>
        </w:rPr>
        <w:t xml:space="preserve">ibcSecAnimLoop</w:t>
      </w:r>
      <w:r>
        <w:t xml:space="preserve">/</w:t>
      </w:r>
      <w:r>
        <w:rPr>
          <w:rStyle w:val="VerbatimChar"/>
        </w:rPr>
        <w:t xml:space="preserve">ibcMPlay</w:t>
      </w:r>
      <w:r>
        <w:t xml:space="preserve"> </w:t>
      </w:r>
      <w:r>
        <w:t xml:space="preserve">(via</w:t>
      </w:r>
      <w:r>
        <w:t xml:space="preserve"> </w:t>
      </w:r>
      <w:r>
        <w:rPr>
          <w:rStyle w:val="VerbatimChar"/>
        </w:rPr>
        <w:t xml:space="preserve">ibcProfTAdvance</w:t>
      </w:r>
      <w:r>
        <w:t xml:space="preserve">),</w:t>
      </w:r>
      <w:r>
        <w:t xml:space="preserve"> </w:t>
      </w:r>
      <w:r>
        <w:rPr>
          <w:rStyle w:val="VerbatimChar"/>
        </w:rPr>
        <w:t xml:space="preserve">syncTimeApply</w:t>
      </w:r>
      <w:r>
        <w:t xml:space="preserve"> </w:t>
      </w:r>
      <w:r>
        <w:t xml:space="preserve">(ramo</w:t>
      </w:r>
      <w:r>
        <w:t xml:space="preserve"> </w:t>
      </w:r>
      <w:r>
        <w:rPr>
          <w:rStyle w:val="VerbatimChar"/>
        </w:rPr>
        <w:t xml:space="preserve">IBCM.allT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ibcProfSetTi</w:t>
      </w:r>
      <w:r>
        <w:t xml:space="preserve">), clique</w:t>
      </w:r>
      <w:r>
        <w:t xml:space="preserve"> </w:t>
      </w:r>
      <w:r>
        <w:t xml:space="preserve">na coluna (</w:t>
      </w:r>
      <w:r>
        <w:rPr>
          <w:rStyle w:val="VerbatimChar"/>
        </w:rPr>
        <w:t xml:space="preserve">ibcCvMoved</w:t>
      </w:r>
      <w:r>
        <w:t xml:space="preserve"> </w:t>
      </w:r>
      <w:r>
        <w:t xml:space="preserve">distingue do arraste). Seletor</w:t>
      </w:r>
      <w:r>
        <w:t xml:space="preserve"> </w:t>
      </w:r>
      <w:r>
        <w:rPr>
          <w:rStyle w:val="VerbatimChar"/>
        </w:rPr>
        <w:t xml:space="preserve">#ibcMYax</w:t>
      </w:r>
      <w:r>
        <w:t xml:space="preserve"> </w:t>
      </w:r>
      <w:r>
        <w:t xml:space="preserve">+ botão</w:t>
      </w:r>
      <w:r>
        <w:t xml:space="preserve"> </w:t>
      </w:r>
      <w:r>
        <w:rPr>
          <w:rStyle w:val="VerbatimChar"/>
        </w:rPr>
        <w:t xml:space="preserve">#ibcMAllT</w:t>
      </w:r>
      <w:r>
        <w:t xml:space="preserve"> </w:t>
      </w:r>
      <w:r>
        <w:t xml:space="preserve">na janela (só no perfil;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 </w:t>
      </w:r>
      <w:r>
        <w:t xml:space="preserve">os esconde). Validado em Chrome headless</w:t>
      </w:r>
      <w:r>
        <w:t xml:space="preserve"> </w:t>
      </w:r>
      <w:r>
        <w:t xml:space="preserve">(40 km, 3 RESTRT): p/z reais no ponto de mar e nos Andes (LMH=18: p(LMH)=504,8 hPa,</w:t>
      </w:r>
      <w:r>
        <w:t xml:space="preserve"> </w:t>
      </w:r>
      <w:r>
        <w:t xml:space="preserve">z=5,75 km), rótulos log p 1000→30 hPa, passo/animação/clique/🔗 nos 2 sentidos,</w:t>
      </w:r>
      <w:r>
        <w:t xml:space="preserve"> </w:t>
      </w:r>
      <w:r>
        <w:t xml:space="preserve">CSV longo 150 linhas, EN, corte inalterado.</w:t>
      </w:r>
      <w:r>
        <w:t xml:space="preserve"> </w:t>
      </w:r>
      <w:r>
        <w:rPr>
          <w:b/>
          <w:bCs/>
        </w:rPr>
        <w:t xml:space="preserve">Corte com o mesmo eixo (2026-09-08f):</w:t>
      </w:r>
      <w:r>
        <w:t xml:space="preserve"> </w:t>
      </w:r>
      <w:r>
        <w:rPr>
          <w:rStyle w:val="VerbatimChar"/>
        </w:rPr>
        <w:t xml:space="preserve">ibcSecGeom(S,F)</w:t>
      </w:r>
      <w:r>
        <w:t xml:space="preserve"> </w:t>
      </w:r>
      <w:r>
        <w:t xml:space="preserve">monta</w:t>
      </w:r>
      <w:r>
        <w:t xml:space="preserve"> </w:t>
      </w:r>
      <w:r>
        <w:rPr>
          <w:rStyle w:val="VerbatimChar"/>
        </w:rPr>
        <w:t xml:space="preserve">G={P,Z,zStd}</w:t>
      </w:r>
      <w:r>
        <w:t xml:space="preserve"> </w:t>
      </w:r>
      <w:r>
        <w:t xml:space="preserve">nível×amostra (p = PT + aeta·PDSL da amostra; z hipsométrica com as matrizes T/Q</w:t>
      </w:r>
      <w:r>
        <w:t xml:space="preserve"> </w:t>
      </w:r>
      <w:r>
        <w:t xml:space="preserve">lidas por</w:t>
      </w:r>
      <w:r>
        <w:t xml:space="preserve"> </w:t>
      </w:r>
      <w:r>
        <w:rPr>
          <w:rStyle w:val="VerbatimChar"/>
        </w:rPr>
        <w:t xml:space="preserve">ibcSecReadM</w:t>
      </w:r>
      <w:r>
        <w:t xml:space="preserve"> </w:t>
      </w:r>
      <w:r>
        <w:t xml:space="preserve">+ FIS do ponto, LMH da amostra tirado de</w:t>
      </w:r>
      <w:r>
        <w:t xml:space="preserve"> </w:t>
      </w:r>
      <w:r>
        <w:rPr>
          <w:rStyle w:val="VerbatimChar"/>
        </w:rPr>
        <w:t xml:space="preserve">S.mk</w:t>
      </w:r>
      <w:r>
        <w:t xml:space="preserve">, subterrâneo</w:t>
      </w:r>
      <w:r>
        <w:t xml:space="preserve"> </w:t>
      </w:r>
      <w:r>
        <w:t xml:space="preserve">extrapolado com a Tv da camada LMH; sem T/Q →</w:t>
      </w:r>
      <w:r>
        <w:t xml:space="preserve"> </w:t>
      </w:r>
      <w:r>
        <w:rPr>
          <w:rStyle w:val="VerbatimChar"/>
        </w:rPr>
        <w:t xml:space="preserve">ibcZofP</w:t>
      </w:r>
      <w:r>
        <w:t xml:space="preserve">), cacheada por tempo em</w:t>
      </w:r>
      <w:r>
        <w:t xml:space="preserve"> </w:t>
      </w:r>
      <w:r>
        <w:rPr>
          <w:rStyle w:val="VerbatimChar"/>
        </w:rPr>
        <w:t xml:space="preserve">S.gcache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ibcSecGeomFor</w:t>
      </w:r>
      <w:r>
        <w:t xml:space="preserve">;</w:t>
      </w:r>
      <w:r>
        <w:t xml:space="preserve"> </w:t>
      </w:r>
      <w:r>
        <w:rPr>
          <w:rStyle w:val="VerbatimChar"/>
        </w:rPr>
        <w:t xml:space="preserve">ibcSecTime</w:t>
      </w:r>
      <w:r>
        <w:t xml:space="preserve"> </w:t>
      </w:r>
      <w:r>
        <w:t xml:space="preserve">troca</w:t>
      </w:r>
      <w:r>
        <w:t xml:space="preserve"> </w:t>
      </w:r>
      <w:r>
        <w:rPr>
          <w:rStyle w:val="VerbatimChar"/>
        </w:rPr>
        <w:t xml:space="preserve">S.G</w:t>
      </w:r>
      <w:r>
        <w:t xml:space="preserve"> </w:t>
      </w:r>
      <w:r>
        <w:t xml:space="preserve">junto com</w:t>
      </w:r>
      <w:r>
        <w:t xml:space="preserve"> </w:t>
      </w:r>
      <w:r>
        <w:rPr>
          <w:rStyle w:val="VerbatimChar"/>
        </w:rPr>
        <w:t xml:space="preserve">S.M</w:t>
      </w:r>
      <w:r>
        <w:t xml:space="preserve">).</w:t>
      </w:r>
      <w:r>
        <w:t xml:space="preserve"> </w:t>
      </w:r>
      <w:r>
        <w:rPr>
          <w:rStyle w:val="VerbatimChar"/>
        </w:rPr>
        <w:t xml:space="preserve">ibcRenderSec</w:t>
      </w:r>
      <w:r>
        <w:t xml:space="preserve"> </w:t>
      </w:r>
      <w:r>
        <w:t xml:space="preserve">no modo</w:t>
      </w:r>
      <w:r>
        <w:t xml:space="preserve"> </w:t>
      </w:r>
      <w:r>
        <w:rPr>
          <w:rStyle w:val="VerbatimChar"/>
        </w:rPr>
        <w:t xml:space="preserve">gm</w:t>
      </w:r>
      <w:r>
        <w:t xml:space="preserve"> </w:t>
      </w:r>
      <w:r>
        <w:t xml:space="preserve">desenha cada coluna com as bordas</w:t>
      </w:r>
      <w:r>
        <w:t xml:space="preserve"> </w:t>
      </w:r>
      <w:r>
        <w:rPr>
          <w:rStyle w:val="VerbatimChar"/>
        </w:rPr>
        <w:t xml:space="preserve">ibcProfEdges(ibcSecColCoord(S,i))</w:t>
      </w:r>
      <w:r>
        <w:t xml:space="preserve"> </w:t>
      </w:r>
      <w:r>
        <w:t xml:space="preserve">—</w:t>
      </w:r>
      <w:r>
        <w:t xml:space="preserve"> </w:t>
      </w:r>
      <w:r>
        <w:t xml:space="preserve">o terreno surge como silhueta do subterrâneo —, ticks via</w:t>
      </w:r>
      <w:r>
        <w:t xml:space="preserve"> </w:t>
      </w:r>
      <w:r>
        <w:rPr>
          <w:rStyle w:val="VerbatimChar"/>
        </w:rPr>
        <w:t xml:space="preserve">ibcProfYLabels</w:t>
      </w:r>
      <w:r>
        <w:t xml:space="preserve">, hover com</w:t>
      </w:r>
      <w:r>
        <w:t xml:space="preserve"> </w:t>
      </w:r>
      <w:r>
        <w:t xml:space="preserve">p/z reais;</w:t>
      </w:r>
      <w:r>
        <w:t xml:space="preserve"> </w:t>
      </w:r>
      <w:r>
        <w:rPr>
          <w:rStyle w:val="VerbatimChar"/>
        </w:rPr>
        <w:t xml:space="preserve">ibcSecYSetup</w:t>
      </w:r>
      <w:r>
        <w:t xml:space="preserve"> </w:t>
      </w:r>
      <w:r>
        <w:t xml:space="preserve">calcula</w:t>
      </w:r>
      <w:r>
        <w:t xml:space="preserve"> </w:t>
      </w:r>
      <w:r>
        <w:rPr>
          <w:rStyle w:val="VerbatimChar"/>
        </w:rPr>
        <w:t xml:space="preserve">cfull</w:t>
      </w:r>
      <w:r>
        <w:t xml:space="preserve"> </w:t>
      </w:r>
      <w:r>
        <w:t xml:space="preserve">(mín/máx das bordas de todas as amostras)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ibcSetVz</w:t>
      </w:r>
      <w:r>
        <w:t xml:space="preserve">/duplo-clique clampam nessa unidade.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 </w:t>
      </w:r>
      <w:r>
        <w:t xml:space="preserve">respeita o modo já</w:t>
      </w:r>
      <w:r>
        <w:t xml:space="preserve"> </w:t>
      </w:r>
      <w:r>
        <w:t xml:space="preserve">escolhido no seletor (rebuild por arrasto de vértice mantém p/z). Validado (40 km,</w:t>
      </w:r>
      <w:r>
        <w:t xml:space="preserve"> </w:t>
      </w:r>
      <w:r>
        <w:t xml:space="preserve">linha pelos Andes): silhueta do terreno em p/log p/z, hover p=645 hPa/z=3,85 km sob</w:t>
      </w:r>
      <w:r>
        <w:t xml:space="preserve"> </w:t>
      </w:r>
      <w:r>
        <w:t xml:space="preserve">o solo marcado SUBTERRÂNEO, passo de tempo recalcula P (1011,3→1013,1 hPa), INIT</w:t>
      </w:r>
      <w:r>
        <w:t xml:space="preserve"> </w:t>
      </w:r>
      <w:r>
        <w:t xml:space="preserve">(PD próprio) e CNST HTM (PD do INIT, z padrão) ok.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Janela flutuante</w:t>
      </w:r>
      <w:r>
        <w:t xml:space="preserve"> </w:t>
      </w:r>
      <w:r>
        <w:t xml:space="preserve">(</w:t>
      </w:r>
      <w:r>
        <w:rPr>
          <w:rStyle w:val="VerbatimChar"/>
        </w:rPr>
        <w:t xml:space="preserve">#ibcModal</w:t>
      </w:r>
      <w:r>
        <w:t xml:space="preserve">): container</w:t>
      </w:r>
      <w:r>
        <w:t xml:space="preserve"> </w:t>
      </w:r>
      <w:r>
        <w:rPr>
          <w:rStyle w:val="VerbatimChar"/>
        </w:rPr>
        <w:t xml:space="preserve">pointer-events:none</w:t>
      </w:r>
      <w:r>
        <w:t xml:space="preserve">,</w:t>
      </w:r>
      <w:r>
        <w:t xml:space="preserve"> </w:t>
      </w:r>
      <w:r>
        <w:rPr>
          <w:rStyle w:val="VerbatimChar"/>
        </w:rPr>
        <w:t xml:space="preserve">pmbg</w:t>
      </w:r>
      <w:r>
        <w:t xml:space="preserve"> </w:t>
      </w:r>
      <w:r>
        <w:t xml:space="preserve">escondido,</w:t>
      </w:r>
      <w:r>
        <w:t xml:space="preserve"> </w:t>
      </w:r>
      <w:r>
        <w:rPr>
          <w:rStyle w:val="VerbatimChar"/>
        </w:rPr>
        <w:t xml:space="preserve">pmpanel</w:t>
      </w:r>
      <w:r>
        <w:t xml:space="preserve"> </w:t>
      </w:r>
      <w:r>
        <w:t xml:space="preserve">fixed com</w:t>
      </w:r>
      <w:r>
        <w:t xml:space="preserve"> </w:t>
      </w:r>
      <w:r>
        <w:rPr>
          <w:rStyle w:val="VerbatimChar"/>
        </w:rPr>
        <w:t xml:space="preserve">resize:both</w:t>
      </w:r>
      <w:r>
        <w:t xml:space="preserve"> </w:t>
      </w:r>
      <w:r>
        <w:t xml:space="preserve">— o mapa continua interativo; arraste</w:t>
      </w:r>
      <w:r>
        <w:t xml:space="preserve"> </w:t>
      </w:r>
      <w:r>
        <w:t xml:space="preserve">pelo</w:t>
      </w:r>
      <w:r>
        <w:t xml:space="preserve"> </w:t>
      </w:r>
      <w:r>
        <w:rPr>
          <w:rStyle w:val="VerbatimChar"/>
        </w:rPr>
        <w:t xml:space="preserve">pmhead</w:t>
      </w:r>
      <w:r>
        <w:t xml:space="preserve">;</w:t>
      </w:r>
      <w:r>
        <w:t xml:space="preserve"> </w:t>
      </w:r>
      <w:r>
        <w:rPr>
          <w:b/>
          <w:bCs/>
        </w:rPr>
        <w:t xml:space="preserve">ResizeObserver</w:t>
      </w:r>
      <w:r>
        <w:t xml:space="preserve"> </w:t>
      </w:r>
      <w:r>
        <w:t xml:space="preserve">re-dimensiona o canvas (gráficos responsivos).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Zoom/pan nos gráficos</w:t>
      </w:r>
      <w:r>
        <w:t xml:space="preserve">: janela</w:t>
      </w:r>
      <w:r>
        <w:t xml:space="preserve"> </w:t>
      </w:r>
      <w:r>
        <w:rPr>
          <w:rStyle w:val="VerbatimChar"/>
        </w:rPr>
        <w:t xml:space="preserve">IBCM.vz</w:t>
      </w:r>
      <w:r>
        <w:t xml:space="preserve"> </w:t>
      </w:r>
      <w:r>
        <w:t xml:space="preserve">({i0,i1,l0,l1} na seção; {l0,l1} no</w:t>
      </w:r>
      <w:r>
        <w:t xml:space="preserve"> </w:t>
      </w:r>
      <w:r>
        <w:t xml:space="preserve">perfil, com o eixo X re-enquadrado aos níveis visíveis); roda = zoom centrado no</w:t>
      </w:r>
      <w:r>
        <w:t xml:space="preserve"> </w:t>
      </w:r>
      <w:r>
        <w:t xml:space="preserve">cursor, arraste = pan (</w:t>
      </w:r>
      <w:r>
        <w:rPr>
          <w:rStyle w:val="VerbatimChar"/>
        </w:rPr>
        <w:t xml:space="preserve">ibcSetVz</w:t>
      </w:r>
      <w:r>
        <w:t xml:space="preserve"> </w:t>
      </w:r>
      <w:r>
        <w:t xml:space="preserve">clampa), duplo-clique = enquadrar; renderers com</w:t>
      </w:r>
      <w:r>
        <w:t xml:space="preserve"> </w:t>
      </w:r>
      <w:r>
        <w:rPr>
          <w:rStyle w:val="VerbatimChar"/>
        </w:rPr>
        <w:t xml:space="preserve">clip()</w:t>
      </w:r>
      <w:r>
        <w:t xml:space="preserve"> </w:t>
      </w:r>
      <w:r>
        <w:t xml:space="preserve">e loops só na faixa visível; colorbar fixa no total (cores estáveis).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Linha composta arrastável</w:t>
      </w:r>
      <w:r>
        <w:t xml:space="preserve"> </w:t>
      </w:r>
      <w:r>
        <w:t xml:space="preserve">(hoje o traçado 📐 único do mapa — ver §12.3.3; o texto abaixo descreve a mecânica, que se manteve):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 </w:t>
      </w:r>
      <w:r>
        <w:t xml:space="preserve">(declarada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var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 </w:t>
      </w:r>
      <w:r>
        <w:t xml:space="preserve">roda antes do bloco); overlay</w:t>
      </w:r>
      <w:r>
        <w:t xml:space="preserve"> </w:t>
      </w:r>
      <w:r>
        <w:rPr>
          <w:rStyle w:val="VerbatimChar"/>
        </w:rPr>
        <w:t xml:space="preserve">#ibcpathlayer</w:t>
      </w:r>
      <w:r>
        <w:t xml:space="preserve"> </w:t>
      </w:r>
      <w:r>
        <w:t xml:space="preserve">(</w:t>
      </w:r>
      <w:r>
        <w:rPr>
          <w:rStyle w:val="VerbatimChar"/>
        </w:rPr>
        <w:t xml:space="preserve">drawIbcPath</w:t>
      </w:r>
      <w:r>
        <w:t xml:space="preserve">, tamanho de tela constante como o</w:t>
      </w:r>
      <w:r>
        <w:t xml:space="preserve"> </w:t>
      </w:r>
      <w:r>
        <w:rPr>
          <w:rStyle w:val="VerbatimChar"/>
        </w:rPr>
        <w:t xml:space="preserve">drawProfOverlay</w:t>
      </w:r>
      <w:r>
        <w:t xml:space="preserve">); hooks no mapa:</w:t>
      </w:r>
      <w:r>
        <w:t xml:space="preserve"> </w:t>
      </w:r>
      <w:r>
        <w:rPr>
          <w:rStyle w:val="VerbatimChar"/>
        </w:rPr>
        <w:t xml:space="preserve">mousedown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ibcVtxAt</w:t>
      </w:r>
      <w:r>
        <w:t xml:space="preserve"> </w:t>
      </w:r>
      <w:r>
        <w:t xml:space="preserve">(tolerância 8 px)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do pan,</w:t>
      </w:r>
      <w:r>
        <w:t xml:space="preserve"> </w:t>
      </w:r>
      <w:r>
        <w:rPr>
          <w:rStyle w:val="VerbatimChar"/>
        </w:rPr>
        <w:t xml:space="preserve">click</w:t>
      </w:r>
      <w:r>
        <w:t xml:space="preserve"> </w:t>
      </w:r>
      <w:r>
        <w:t xml:space="preserve">adiciona</w:t>
      </w:r>
      <w:r>
        <w:t xml:space="preserve"> </w:t>
      </w:r>
      <w:r>
        <w:t xml:space="preserve">vértice em modo ✏️, duplo-clique encerra.</w:t>
      </w:r>
      <w:r>
        <w:t xml:space="preserve"> </w:t>
      </w:r>
      <w:r>
        <w:rPr>
          <w:b/>
          <w:bCs/>
        </w:rPr>
        <w:t xml:space="preserve">Durante o arrasto de um vértice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ibcSecDragSched</w:t>
      </w:r>
      <w:r>
        <w:t xml:space="preserve"> </w:t>
      </w:r>
      <w:r>
        <w:t xml:space="preserve">(coalescido a 200 ms, re-agenda enquanto arrasta) chama</w:t>
      </w:r>
      <w:r>
        <w:t xml:space="preserve"> </w:t>
      </w:r>
      <w:r>
        <w:rPr>
          <w:rStyle w:val="VerbatimChar"/>
        </w:rPr>
        <w:t xml:space="preserve">ibcSecDrag(v)</w:t>
      </w:r>
      <w:r>
        <w:t xml:space="preserve">: recalcula</w:t>
      </w:r>
      <w:r>
        <w:t xml:space="preserve"> </w:t>
      </w:r>
      <w:r>
        <w:rPr>
          <w:b/>
          <w:bCs/>
        </w:rPr>
        <w:t xml:space="preserve">só os segmentos vizinhos</w:t>
      </w:r>
      <w:r>
        <w:t xml:space="preserve"> </w:t>
      </w:r>
      <w:r>
        <w:t xml:space="preserve">com leituras de coluna</w:t>
      </w:r>
      <w:r>
        <w:t xml:space="preserve"> </w:t>
      </w:r>
      <w:r>
        <w:t xml:space="preserve">(4 B/nível, lotes</w:t>
      </w:r>
      <w:r>
        <w:t xml:space="preserve"> </w:t>
      </w:r>
      <w:r>
        <w:rPr>
          <w:rStyle w:val="VerbatimChar"/>
        </w:rPr>
        <w:t xml:space="preserve">Promise.all</w:t>
      </w:r>
      <w:r>
        <w:t xml:space="preserve"> </w:t>
      </w:r>
      <w:r>
        <w:t xml:space="preserve">de 64) + máscara/min-máx/render; no</w:t>
      </w:r>
      <w:r>
        <w:t xml:space="preserve"> </w:t>
      </w:r>
      <w:r>
        <w:rPr>
          <w:rStyle w:val="VerbatimChar"/>
        </w:rPr>
        <w:t xml:space="preserve">mouseup</w:t>
      </w:r>
      <w:r>
        <w:t xml:space="preserve"> </w:t>
      </w:r>
      <w:r>
        <w:t xml:space="preserve">o rebuild completo refaz as distâncias;</w:t>
      </w:r>
      <w:r>
        <w:t xml:space="preserve"> </w:t>
      </w:r>
      <w:r>
        <w:rPr>
          <w:rStyle w:val="VerbatimChar"/>
        </w:rPr>
        <w:t xml:space="preserve">vz</w:t>
      </w:r>
      <w:r>
        <w:t xml:space="preserve"> </w:t>
      </w:r>
      <w:r>
        <w:t xml:space="preserve">é preservado entre rebuilds</w:t>
      </w:r>
      <w:r>
        <w:t xml:space="preserve"> </w:t>
      </w:r>
      <w:r>
        <w:t xml:space="preserve">(reescalado se o nº de amostras mudou).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Exportações</w:t>
      </w:r>
      <w:r>
        <w:t xml:space="preserve">: CSV (seção = amostras × níveis com I,J/lat/lon/dist ou k;</w:t>
      </w:r>
      <w:r>
        <w:t xml:space="preserve"> </w:t>
      </w:r>
      <w:r>
        <w:t xml:space="preserve">perfil = L/η/p/valor) e 📷 PNG (</w:t>
      </w:r>
      <w:r>
        <w:rPr>
          <w:rStyle w:val="VerbatimChar"/>
        </w:rPr>
        <w:t xml:space="preserve">canvas.toBlob</w:t>
      </w:r>
      <w:r>
        <w:t xml:space="preserve">).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CNST → níveis eta</w:t>
      </w:r>
      <w:r>
        <w:t xml:space="preserve"> </w:t>
      </w:r>
      <w:r>
        <w:t xml:space="preserve">(2026-07-15, pedido em vídeo):</w:t>
      </w:r>
      <w:r>
        <w:t xml:space="preserve"> </w:t>
      </w:r>
      <w:r>
        <w:rPr>
          <w:rStyle w:val="VerbatimChar"/>
        </w:rPr>
        <w:t xml:space="preserve">ibcParseCnst</w:t>
      </w:r>
      <w:r>
        <w:t xml:space="preserve"> </w:t>
      </w:r>
      <w:r>
        <w:t xml:space="preserve">extrai também</w:t>
      </w:r>
      <w:r>
        <w:t xml:space="preserve"> </w:t>
      </w:r>
      <w:r>
        <w:t xml:space="preserve">o</w:t>
      </w:r>
      <w:r>
        <w:t xml:space="preserve"> </w:t>
      </w:r>
      <w:r>
        <w:rPr>
          <w:b/>
          <w:bCs/>
        </w:rPr>
        <w:t xml:space="preserve">DETAC</w:t>
      </w:r>
      <w:r>
        <w:t xml:space="preserve"> </w:t>
      </w:r>
      <w:r>
        <w:t xml:space="preserve">(offset 40 do registro de constantes; sanidade |Σ−1|&lt;0,05) e, no</w:t>
      </w:r>
      <w:r>
        <w:t xml:space="preserve"> </w:t>
      </w:r>
      <w:r>
        <w:rPr>
          <w:rStyle w:val="VerbatimChar"/>
        </w:rPr>
        <w:t xml:space="preserve">loadIBCFile</w:t>
      </w:r>
      <w:r>
        <w:t xml:space="preserve">, popula</w:t>
      </w:r>
      <w:r>
        <w:t xml:space="preserve"> </w:t>
      </w:r>
      <w:r>
        <w:rPr>
          <w:rStyle w:val="VerbatimChar"/>
        </w:rPr>
        <w:t xml:space="preserve">ETALEV</w:t>
      </w:r>
      <w:r>
        <w:t xml:space="preserve"> </w:t>
      </w:r>
      <w:r>
        <w:t xml:space="preserve">+ seta</w:t>
      </w:r>
      <w:r>
        <w:t xml:space="preserve"> </w:t>
      </w:r>
      <w:r>
        <w:rPr>
          <w:rStyle w:val="VerbatimChar"/>
        </w:rPr>
        <w:t xml:space="preserve">p_PT</w:t>
      </w:r>
      <w:r>
        <w:t xml:space="preserve"> </w:t>
      </w:r>
      <w:r>
        <w:t xml:space="preserve">= PT do arquivo + mostra</w:t>
      </w:r>
      <w:r>
        <w:t xml:space="preserve"> </w:t>
      </w:r>
      <w:r>
        <w:rPr>
          <w:rStyle w:val="VerbatimChar"/>
        </w:rPr>
        <w:t xml:space="preserve">lvBtn</w:t>
      </w:r>
      <w:r>
        <w:t xml:space="preserve">/</w:t>
      </w:r>
      <w:r>
        <w:rPr>
          <w:rStyle w:val="VerbatimChar"/>
        </w:rPr>
        <w:t xml:space="preserve">applyDeta</w:t>
      </w:r>
      <w:r>
        <w:t xml:space="preserve"> </w:t>
      </w:r>
      <w:r>
        <w:t xml:space="preserve">— a representação/edição da distribuição (§9.2) funciona sem</w:t>
      </w:r>
      <w:r>
        <w:t xml:space="preserve"> </w:t>
      </w:r>
      <w:r>
        <w:t xml:space="preserve">arquivo</w:t>
      </w:r>
      <w:r>
        <w:t xml:space="preserve"> </w:t>
      </w:r>
      <w:r>
        <w:rPr>
          <w:rStyle w:val="VerbatimChar"/>
        </w:rPr>
        <w:t xml:space="preserve">deta</w:t>
      </w:r>
      <w:r>
        <w:t xml:space="preserve"> </w:t>
      </w:r>
      <w:r>
        <w:t xml:space="preserve">avulso. Prioridade: um deta do usuário NÃO é substituído (níveis</w:t>
      </w:r>
      <w:r>
        <w:t xml:space="preserve"> </w:t>
      </w:r>
      <w:r>
        <w:t xml:space="preserve">vindos de CNST anterior são); no lote o deta carrega antes do CNST, preservando</w:t>
      </w:r>
      <w:r>
        <w:t xml:space="preserve"> </w:t>
      </w:r>
      <w:r>
        <w:t xml:space="preserve">a regra. Validado: CNST 8 km real → Σdeta=1,0 e aeta ≡ ponto médio do acumulado.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 </w:t>
      </w:r>
      <w:r>
        <w:t xml:space="preserve">sobre</w:t>
      </w:r>
      <w:r>
        <w:t xml:space="preserve"> </w:t>
      </w:r>
      <w:r>
        <w:rPr>
          <w:rStyle w:val="VerbatimChar"/>
        </w:rPr>
        <w:t xml:space="preserve">fs</w:t>
      </w:r>
      <w:r>
        <w:t xml:space="preserve"> </w:t>
      </w:r>
      <w:r>
        <w:t xml:space="preserve">+ stub de canvas por Proxy,</w:t>
      </w:r>
      <w:r>
        <w:t xml:space="preserve"> </w:t>
      </w:r>
      <w:r>
        <w:t xml:space="preserve">contra os arquivos reais de</w:t>
      </w:r>
      <w:r>
        <w:t xml:space="preserve"> </w:t>
      </w:r>
      <w:r>
        <w:rPr>
          <w:rStyle w:val="VerbatimChar"/>
        </w:rPr>
        <w:t xml:space="preserve">/home/jorge/Eta_install/run/ams_08km_v2/</w:t>
      </w:r>
      <w:r>
        <w:t xml:space="preserve">): os 3 arquivos</w:t>
      </w:r>
      <w:r>
        <w:t xml:space="preserve"> </w:t>
      </w:r>
      <w:r>
        <w:t xml:space="preserve">parseiam 100 % (IM=735, JM=1441, LM=38, NSOIL=8, LB=2908); coluna ≡ extração por</w:t>
      </w:r>
      <w:r>
        <w:t xml:space="preserve"> </w:t>
      </w:r>
      <w:r>
        <w:t xml:space="preserve">nível; células da seção ≡ mapa; anel com exatamente LB pontos finitos; sintético com</w:t>
      </w:r>
      <w:r>
        <w:t xml:space="preserve"> </w:t>
      </w:r>
      <w:r>
        <w:t xml:space="preserve">NaN/999/Inf injetados achado nas coordenadas exatas; grade errada → erro claro;</w:t>
      </w:r>
      <w:r>
        <w:t xml:space="preserve"> </w:t>
      </w:r>
      <w:r>
        <w:t xml:space="preserve">checagem limpa no arquivo são (após relaxar VEGFRC p/ 1,05 — o real chega a 1,02 —</w:t>
      </w:r>
      <w:r>
        <w:t xml:space="preserve"> </w:t>
      </w:r>
      <w:r>
        <w:t xml:space="preserve">e detectar ISLOPE float).</w:t>
      </w:r>
    </w:p>
    <w:bookmarkStart w:id="44" w:name="Xa8b7578f0c22f5c17d34d0ac4631a538c38379f"/>
    <w:p>
      <w:pPr>
        <w:pStyle w:val="Heading4"/>
      </w:pPr>
      <w:r>
        <w:t xml:space="preserve">12.3.1 RESTRT (2026-09-02) — 4º tipo do card, com tolerância a truncamento</w:t>
      </w:r>
    </w:p>
    <w:p>
      <w:pPr>
        <w:pStyle w:val="FirstParagraph"/>
      </w:pPr>
      <w:r>
        <w:t xml:space="preserve">Tipo</w:t>
      </w:r>
      <w:r>
        <w:t xml:space="preserve"> </w:t>
      </w:r>
      <w:r>
        <w:rPr>
          <w:rStyle w:val="VerbatimChar"/>
        </w:rPr>
        <w:t xml:space="preserve">rst</w:t>
      </w:r>
      <w:r>
        <w:t xml:space="preserve"> </w:t>
      </w:r>
      <w:r>
        <w:t xml:space="preserve">no mesmo estado</w:t>
      </w:r>
      <w:r>
        <w:t xml:space="preserve"> </w:t>
      </w:r>
      <w:r>
        <w:rPr>
          <w:rStyle w:val="VerbatimChar"/>
        </w:rPr>
        <w:t xml:space="preserve">IBC{}</w:t>
      </w:r>
      <w:r>
        <w:t xml:space="preserve"> </w:t>
      </w:r>
      <w:r>
        <w:t xml:space="preserve">(rótulo RESTRT), lendo o</w:t>
      </w:r>
      <w:r>
        <w:t xml:space="preserve"> </w:t>
      </w:r>
      <w:r>
        <w:rPr>
          <w:rStyle w:val="VerbatimChar"/>
          <w:b/>
          <w:bCs/>
        </w:rPr>
        <w:t xml:space="preserve">RESTRT#######.t00s</w:t>
      </w:r>
      <w:r>
        <w:rPr>
          <w:b/>
          <w:bCs/>
        </w:rPr>
        <w:t xml:space="preserve"> </w:t>
      </w:r>
      <w:r>
        <w:rPr>
          <w:b/>
          <w:bCs/>
        </w:rPr>
        <w:t xml:space="preserve">gravado pelo quilt</w:t>
      </w:r>
      <w:r>
        <w:t xml:space="preserve"> </w:t>
      </w:r>
      <w:r>
        <w:t xml:space="preserve">(layout do</w:t>
      </w:r>
      <w:r>
        <w:t xml:space="preserve"> </w:t>
      </w:r>
      <w:r>
        <w:rPr>
          <w:rStyle w:val="VerbatimChar"/>
        </w:rPr>
        <w:t xml:space="preserve">QUILT.f90</w:t>
      </w:r>
      <w:r>
        <w:t xml:space="preserve">, espelhado do</w:t>
      </w:r>
      <w:r>
        <w:t xml:space="preserve"> </w:t>
      </w:r>
      <w:r>
        <w:rPr>
          <w:rStyle w:val="VerbatimChar"/>
        </w:rPr>
        <w:t xml:space="preserve">util/scan_restrt.f90</w:t>
      </w:r>
      <w:r>
        <w:t xml:space="preserve"> </w:t>
      </w:r>
      <w:r>
        <w:t xml:space="preserve">— o</w:t>
      </w:r>
      <w:r>
        <w:t xml:space="preserve"> </w:t>
      </w:r>
      <w:r>
        <w:t xml:space="preserve">scanner Fortran é o</w:t>
      </w:r>
      <w:r>
        <w:t xml:space="preserve"> </w:t>
      </w:r>
      <w:r>
        <w:rPr>
          <w:b/>
          <w:bCs/>
        </w:rPr>
        <w:t xml:space="preserve">oráculo</w:t>
      </w:r>
      <w:r>
        <w:t xml:space="preserve"> </w:t>
      </w:r>
      <w:r>
        <w:t xml:space="preserve">da validação). Estrutura: cab.1 (60 B: RUN, IDAT,</w:t>
      </w:r>
      <w:r>
        <w:t xml:space="preserve"> </w:t>
      </w:r>
      <w:r>
        <w:t xml:space="preserve">IHRST, NTSD, LABEL, IHOUR) · PDOMG+RESOMG · OMGALF×LM · cab.2 (72 B) · PD+RES+FIS ·</w:t>
      </w:r>
      <w:r>
        <w:t xml:space="preserve"> </w:t>
      </w:r>
      <w:r>
        <w:t xml:space="preserve">contorno (pulado) ·</w:t>
      </w:r>
      <w:r>
        <w:t xml:space="preserve"> </w:t>
      </w:r>
      <w:r>
        <w:rPr>
          <w:b/>
          <w:bCs/>
        </w:rPr>
        <w:t xml:space="preserve">bloco 3D intercalado</w:t>
      </w:r>
      <w:r>
        <w:t xml:space="preserve"> </w:t>
      </w:r>
      <w:r>
        <w:t xml:space="preserve">{T,Q,U,V,Q2,TTND,CWM,TRAIN,TCUCN}×LM ·</w:t>
      </w:r>
      <w:r>
        <w:t xml:space="preserve"> </w:t>
      </w:r>
      <w:r>
        <w:t xml:space="preserve">~20 registros de superfície multi-campo · solo (SMC/STC/SH2O em 1 registro de NSOIL</w:t>
      </w:r>
      <w:r>
        <w:t xml:space="preserve"> </w:t>
      </w:r>
      <w:r>
        <w:t xml:space="preserve">camadas) · cauda com escalares (inclui TPH0D/TLM0D → conferência da grade) ·</w:t>
      </w:r>
      <w:r>
        <w:t xml:space="preserve"> </w:t>
      </w:r>
      <w:r>
        <w:t xml:space="preserve">RSWTT/RLWTT intercalados · CNVBOT..RLWTOA ⇒</w:t>
      </w:r>
      <w:r>
        <w:t xml:space="preserve"> </w:t>
      </w:r>
      <w:r>
        <w:rPr>
          <w:b/>
          <w:bCs/>
        </w:rPr>
        <w:t xml:space="preserve">29+12·LM registros</w:t>
      </w:r>
      <w:r>
        <w:t xml:space="preserve">. LM deduzido da</w:t>
      </w:r>
      <w:r>
        <w:t xml:space="preserve"> </w:t>
      </w:r>
      <w:r>
        <w:t xml:space="preserve">posição do cab.2; NSOIL do tamanho do registro SMC.</w:t>
      </w:r>
    </w:p>
    <w:p>
      <w:pPr>
        <w:pStyle w:val="BodyText"/>
      </w:pPr>
      <w:r>
        <w:t xml:space="preserve">Generalizações mínimas na máquina existente (retrocompatíveis, default 1/ausente):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  <w:b/>
          <w:bCs/>
        </w:rPr>
        <w:t xml:space="preserve">fd.rs</w:t>
      </w:r>
      <w:r>
        <w:rPr>
          <w:b/>
          <w:bCs/>
        </w:rPr>
        <w:t xml:space="preserve"> </w:t>
      </w:r>
      <w:r>
        <w:rPr>
          <w:b/>
          <w:bCs/>
        </w:rPr>
        <w:t xml:space="preserve">(passo de registro)</w:t>
      </w:r>
      <w:r>
        <w:t xml:space="preserve"> </w:t>
      </w:r>
      <w:r>
        <w:t xml:space="preserve">— 3D intercalado do RESTRT: T em</w:t>
      </w:r>
      <w:r>
        <w:t xml:space="preserve"> </w:t>
      </w:r>
      <w:r>
        <w:rPr>
          <w:rStyle w:val="VerbatimChar"/>
        </w:rPr>
        <w:t xml:space="preserve">r0+9·(L−1)</w:t>
      </w:r>
      <w:r>
        <w:t xml:space="preserve">,</w:t>
      </w:r>
      <w:r>
        <w:t xml:space="preserve"> </w:t>
      </w:r>
      <w:r>
        <w:t xml:space="preserve">RSWTT em</w:t>
      </w:r>
      <w:r>
        <w:t xml:space="preserve"> </w:t>
      </w:r>
      <w:r>
        <w:rPr>
          <w:rStyle w:val="VerbatimChar"/>
        </w:rPr>
        <w:t xml:space="preserve">r0+2·(L−1)</w:t>
      </w:r>
      <w:r>
        <w:t xml:space="preserve">. Aplicado em</w:t>
      </w:r>
      <w:r>
        <w:t xml:space="preserve"> </w:t>
      </w:r>
      <w:r>
        <w:rPr>
          <w:rStyle w:val="VerbatimChar"/>
        </w:rPr>
        <w:t xml:space="preserve">ibcExtract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ibcColumn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ibcSecDrag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(todos os pontos que indexam</w:t>
      </w:r>
      <w:r>
        <w:t xml:space="preserve"> </w:t>
      </w:r>
      <w:r>
        <w:rPr>
          <w:rStyle w:val="VerbatimChar"/>
        </w:rPr>
        <w:t xml:space="preserve">recs[fd.r0+…]</w:t>
      </w:r>
      <w:r>
        <w:t xml:space="preserve">).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  <w:b/>
          <w:bCs/>
        </w:rPr>
        <w:t xml:space="preserve">fd.skip</w:t>
      </w:r>
      <w:r>
        <w:rPr>
          <w:b/>
          <w:bCs/>
        </w:rPr>
        <w:t xml:space="preserve"> </w:t>
      </w:r>
      <w:r>
        <w:rPr>
          <w:b/>
          <w:bCs/>
        </w:rPr>
        <w:t xml:space="preserve">reusado</w:t>
      </w:r>
      <w:r>
        <w:t xml:space="preserve"> </w:t>
      </w:r>
      <w:r>
        <w:t xml:space="preserve">p/ campos 2D empacotados (até 13 por registro; os com</w:t>
      </w:r>
      <w:r>
        <w:t xml:space="preserve"> </w:t>
      </w:r>
      <w:r>
        <w:t xml:space="preserve">cabeçalho têm +60 B).</w:t>
      </w:r>
      <w:r>
        <w:t xml:space="preserve"> </w:t>
      </w:r>
      <w:r>
        <w:rPr>
          <w:rStyle w:val="VerbatimChar"/>
        </w:rPr>
        <w:t xml:space="preserve">ibcCheckField</w:t>
      </w:r>
      <w:r>
        <w:t xml:space="preserve"> </w:t>
      </w:r>
      <w:r>
        <w:t xml:space="preserve">passou a ler</w:t>
      </w:r>
      <w:r>
        <w:t xml:space="preserve"> </w:t>
      </w:r>
      <w:r>
        <w:rPr>
          <w:b/>
          <w:bCs/>
        </w:rPr>
        <w:t xml:space="preserve">só IM·JM·4 bytes por campo</w:t>
      </w:r>
      <w:r>
        <w:t xml:space="preserve"> </w:t>
      </w:r>
      <w:r>
        <w:t xml:space="preserve">(antes lia o registro inteiro — correto p/ INIT/CNST de 1 campo/registro, errado</w:t>
      </w:r>
      <w:r>
        <w:t xml:space="preserve"> </w:t>
      </w:r>
      <w:r>
        <w:t xml:space="preserve">p/ registros multi-campo).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  <w:b/>
          <w:bCs/>
        </w:rPr>
        <w:t xml:space="preserve">scanFortranRecs(file, tol)</w:t>
      </w:r>
      <w:r>
        <w:t xml:space="preserve"> </w:t>
      </w:r>
      <w:r>
        <w:t xml:space="preserve">— modo tolerante: devolve os registros</w:t>
      </w:r>
      <w:r>
        <w:t xml:space="preserve"> </w:t>
      </w:r>
      <w:r>
        <w:rPr>
          <w:b/>
          <w:bCs/>
        </w:rPr>
        <w:t xml:space="preserve">íntegros</w:t>
      </w:r>
    </w:p>
    <w:p>
      <w:pPr>
        <w:pStyle w:val="Compact"/>
        <w:numPr>
          <w:ilvl w:val="1"/>
          <w:numId w:val="1023"/>
        </w:numPr>
      </w:pPr>
      <w:r>
        <w:rPr>
          <w:rStyle w:val="VerbatimChar"/>
        </w:rPr>
        <w:t xml:space="preserve">{pos, why}</w:t>
      </w:r>
      <w:r>
        <w:t xml:space="preserve"> </w:t>
      </w:r>
      <w:r>
        <w:t xml:space="preserve">do ponto de truncamento em vez de erro (só o RESTRT usa; INIT/BNDY/</w:t>
      </w:r>
      <w:r>
        <w:t xml:space="preserve"> </w:t>
      </w:r>
      <w:r>
        <w:t xml:space="preserve">CNST continuam estritos).</w:t>
      </w:r>
      <w:r>
        <w:t xml:space="preserve"> </w:t>
      </w:r>
      <w:r>
        <w:rPr>
          <w:rStyle w:val="VerbatimChar"/>
        </w:rPr>
        <w:t xml:space="preserve">ibcParseRst</w:t>
      </w:r>
      <w:r>
        <w:t xml:space="preserve"> </w:t>
      </w:r>
      <w:r>
        <w:t xml:space="preserve">valida tamanho registro a registro contra a</w:t>
      </w:r>
      <w:r>
        <w:t xml:space="preserve"> </w:t>
      </w:r>
      <w:r>
        <w:t xml:space="preserve">tabela esperada (</w:t>
      </w:r>
      <w:r>
        <w:rPr>
          <w:rStyle w:val="VerbatimChar"/>
        </w:rPr>
        <w:t xml:space="preserve">esz[]</w:t>
      </w:r>
      <w:r>
        <w:t xml:space="preserve">/</w:t>
      </w:r>
      <w:r>
        <w:rPr>
          <w:rStyle w:val="VerbatimChar"/>
        </w:rPr>
        <w:t xml:space="preserve">dsc[]</w:t>
      </w:r>
      <w:r>
        <w:t xml:space="preserve"> </w:t>
      </w:r>
      <w:r>
        <w:t xml:space="preserve">com descrição por registro), monta o catálogo</w:t>
      </w:r>
      <w:r>
        <w:t xml:space="preserve"> </w:t>
      </w:r>
      <w:r>
        <w:t xml:space="preserve">(</w:t>
      </w:r>
      <w:r>
        <w:rPr>
          <w:b/>
          <w:bCs/>
        </w:rPr>
        <w:t xml:space="preserve">~109 campos</w:t>
      </w:r>
      <w:r>
        <w:t xml:space="preserve">, com escala hPa/g-por-kg e heurística int p/ LC/NCFRCV/NCFRST) SÓ</w:t>
      </w:r>
      <w:r>
        <w:t xml:space="preserve"> </w:t>
      </w:r>
      <w:r>
        <w:t xml:space="preserve">com o que existe — 3D parcial ganha</w:t>
      </w:r>
      <w:r>
        <w:t xml:space="preserve"> </w:t>
      </w:r>
      <w:r>
        <w:rPr>
          <w:rStyle w:val="VerbatimChar"/>
        </w:rPr>
        <w:t xml:space="preserve">fd.part</w:t>
      </w:r>
      <w:r>
        <w:t xml:space="preserve"> </w:t>
      </w:r>
      <w:r>
        <w:t xml:space="preserve">e</w:t>
      </w:r>
      <w:r>
        <w:t xml:space="preserve"> </w:t>
      </w:r>
      <w:r>
        <w:t xml:space="preserve">“⚠ truncado (1–N de LM)”</w:t>
      </w:r>
      <w:r>
        <w:t xml:space="preserve"> </w:t>
      </w:r>
      <w:r>
        <w:t xml:space="preserve">no seletor</w:t>
      </w:r>
      <w:r>
        <w:t xml:space="preserve"> </w:t>
      </w:r>
      <w:r>
        <w:t xml:space="preserve">— e reporta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do layout + descrição do registro onde parou.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Perfil com pressão própria</w:t>
      </w:r>
      <w:r>
        <w:t xml:space="preserve">:</w:t>
      </w:r>
      <w:r>
        <w:t xml:space="preserve"> </w:t>
      </w:r>
      <w:r>
        <w:rPr>
          <w:rStyle w:val="VerbatimChar"/>
        </w:rPr>
        <w:t xml:space="preserve">F.pdRec</w:t>
      </w:r>
      <w:r>
        <w:t xml:space="preserve"> </w:t>
      </w:r>
      <w:r>
        <w:t xml:space="preserve">(INIT = registro 1; RESTRT = PD do</w:t>
      </w:r>
      <w:r>
        <w:t xml:space="preserve"> </w:t>
      </w:r>
      <w:r>
        <w:t xml:space="preserve">registro 3+LM) — o eixo p(L)=PT+η·PD do perfil usa o PD do arquivo plotado, com o</w:t>
      </w:r>
      <w:r>
        <w:t xml:space="preserve"> </w:t>
      </w:r>
      <w:r>
        <w:t xml:space="preserve">INIT como reserva (antes só INIT fornecia PD).</w:t>
      </w:r>
    </w:p>
    <w:p>
      <w:pPr>
        <w:pStyle w:val="Compact"/>
        <w:numPr>
          <w:ilvl w:val="0"/>
          <w:numId w:val="1022"/>
        </w:numPr>
      </w:pPr>
      <w:r>
        <w:rPr>
          <w:rStyle w:val="VerbatimChar"/>
        </w:rPr>
        <w:t xml:space="preserve">IBC_LIM</w:t>
      </w:r>
      <w:r>
        <w:t xml:space="preserve"> </w:t>
      </w:r>
      <w:r>
        <w:t xml:space="preserve">ganhou ~60 faixas físicas p/ os campos do RESTRT (nas unidades exibidas;</w:t>
      </w:r>
      <w:r>
        <w:t xml:space="preserve"> </w:t>
      </w:r>
      <w:r>
        <w:t xml:space="preserve">acumulados de fluxo só NaN/Inf; HBOT/HTOP/CNVBOT/CNVTOP até 101 — o modelo</w:t>
      </w:r>
      <w:r>
        <w:t xml:space="preserve"> </w:t>
      </w:r>
      <w:r>
        <w:t xml:space="preserve">inicializa com 100).</w:t>
      </w:r>
    </w:p>
    <w:p>
      <w:pPr>
        <w:pStyle w:val="FirstParagraph"/>
      </w:pPr>
      <w:r>
        <w:rPr>
          <w:b/>
          <w:bCs/>
        </w:rPr>
        <w:t xml:space="preserve">Validação</w:t>
      </w:r>
      <w:r>
        <w:t xml:space="preserve"> </w:t>
      </w:r>
      <w:r>
        <w:t xml:space="preserve">(harness Node com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, funções extraídas do próprio HTML):</w:t>
      </w:r>
      <w:r>
        <w:t xml:space="preserve"> </w:t>
      </w:r>
      <w:r>
        <w:t xml:space="preserve">RESTRT real 5 km (181×311×50, 163 MB, 629 registros) — min/máx de 20 campos</w:t>
      </w:r>
      <w:r>
        <w:t xml:space="preserve"> </w:t>
      </w:r>
      <w:r>
        <w:t xml:space="preserve">(2D/3D/solo/intercalados/escalados/int)</w:t>
      </w:r>
      <w:r>
        <w:t xml:space="preserve"> </w:t>
      </w:r>
      <w:r>
        <w:rPr>
          <w:b/>
          <w:bCs/>
        </w:rPr>
        <w:t xml:space="preserve">idênticos ao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scan_restrt</w:t>
      </w:r>
      <w:r>
        <w:t xml:space="preserve">; truncado em</w:t>
      </w:r>
      <w:r>
        <w:t xml:space="preserve"> </w:t>
      </w:r>
      <w:r>
        <w:t xml:space="preserve">95 MB → 414 registros íntegros, para em</w:t>
      </w:r>
      <w:r>
        <w:t xml:space="preserve"> </w:t>
      </w:r>
      <w:r>
        <w:t xml:space="preserve">“TCUCN L40”</w:t>
      </w:r>
      <w:r>
        <w:t xml:space="preserve"> </w:t>
      </w:r>
      <w:r>
        <w:t xml:space="preserve">= exatamente onde o Fortran</w:t>
      </w:r>
      <w:r>
        <w:t xml:space="preserve"> </w:t>
      </w:r>
      <w:r>
        <w:t xml:space="preserve">reporta, T vira 1–40/50 e campos posteriores saem do catálogo; sintético</w:t>
      </w:r>
      <w:r>
        <w:t xml:space="preserve"> </w:t>
      </w:r>
      <w:r>
        <w:t xml:space="preserve">7×9×10/NSOIL=4</w:t>
      </w:r>
      <w:r>
        <w:t xml:space="preserve"> </w:t>
      </w:r>
      <w:r>
        <w:rPr>
          <w:b/>
          <w:bCs/>
        </w:rPr>
        <w:t xml:space="preserve">big e little-endian</w:t>
      </w:r>
      <w:r>
        <w:t xml:space="preserve"> </w:t>
      </w:r>
      <w:r>
        <w:t xml:space="preserve">(gerador Python conferido pelo scanner</w:t>
      </w:r>
      <w:r>
        <w:t xml:space="preserve"> </w:t>
      </w:r>
      <w:r>
        <w:t xml:space="preserve">Fortran: 149 registros ✓) — endianness, NSOIL≠8, LC/NCFRCV → Int32, escalas e</w:t>
      </w:r>
      <w:r>
        <w:t xml:space="preserve"> </w:t>
      </w:r>
      <w:r>
        <w:t xml:space="preserve">gok=✓; grade errada → mensagem clara no 2º registro; checagem de faixas no arquivo</w:t>
      </w:r>
      <w:r>
        <w:t xml:space="preserve"> </w:t>
      </w:r>
      <w:r>
        <w:t xml:space="preserve">real limpa (T/Q/PSLP/SMC/RSWIN/CNVTOP), inclusive leitura limitada por campo nos</w:t>
      </w:r>
      <w:r>
        <w:t xml:space="preserve"> </w:t>
      </w:r>
      <w:r>
        <w:t xml:space="preserve">registros multi-campo.</w:t>
      </w:r>
    </w:p>
    <w:bookmarkEnd w:id="44"/>
    <w:bookmarkEnd w:id="45"/>
    <w:bookmarkStart w:id="46" w:name="X3b9ed4803525a85bef036f00499c39aba32128a"/>
    <w:p>
      <w:pPr>
        <w:pStyle w:val="Heading3"/>
      </w:pPr>
      <w:r>
        <w:t xml:space="preserve">12.3.2 Diagnósticos termodinâmicos: derivados · Skew-T · meteograma · Hovmöller (2026-09-07)</w:t>
      </w:r>
    </w:p>
    <w:p>
      <w:pPr>
        <w:pStyle w:val="FirstParagraph"/>
      </w:pPr>
      <w:r>
        <w:t xml:space="preserve">Módulo único no fim do script (marcador</w:t>
      </w:r>
      <w:r>
        <w:t xml:space="preserve"> </w:t>
      </w:r>
      <w:r>
        <w:rPr>
          <w:rStyle w:val="VerbatimChar"/>
        </w:rPr>
        <w:t xml:space="preserve">DIAGNÓSTICOS TERMODINÂMICOS</w:t>
      </w:r>
      <w:r>
        <w:t xml:space="preserve">), sobre a máquina</w:t>
      </w:r>
      <w:r>
        <w:t xml:space="preserve"> </w:t>
      </w:r>
      <w:r>
        <w:t xml:space="preserve">IBC existente (</w:t>
      </w:r>
      <w:r>
        <w:rPr>
          <w:rStyle w:val="VerbatimChar"/>
        </w:rPr>
        <w:t xml:space="preserve">ibcExtract</w:t>
      </w:r>
      <w:r>
        <w:t xml:space="preserve">,</w:t>
      </w:r>
      <w:r>
        <w:t xml:space="preserve"> </w:t>
      </w:r>
      <w:r>
        <w:rPr>
          <w:rStyle w:val="VerbatimChar"/>
        </w:rPr>
        <w:t xml:space="preserve">ibcColumn</w:t>
      </w:r>
      <w:r>
        <w:t xml:space="preserve">,</w:t>
      </w:r>
      <w:r>
        <w:t xml:space="preserve"> </w:t>
      </w:r>
      <w:r>
        <w:rPr>
          <w:rStyle w:val="VerbatimChar"/>
        </w:rPr>
        <w:t xml:space="preserve">ibcInterpFieldP</w:t>
      </w:r>
      <w:r>
        <w:t xml:space="preserve">,</w:t>
      </w:r>
      <w:r>
        <w:t xml:space="preserve"> </w:t>
      </w:r>
      <w:r>
        <w:rPr>
          <w:rStyle w:val="VerbatimChar"/>
        </w:rPr>
        <w:t xml:space="preserve">RSTS</w:t>
      </w:r>
      <w:r>
        <w:t xml:space="preserve">,</w:t>
      </w:r>
      <w:r>
        <w:t xml:space="preserve"> </w:t>
      </w:r>
      <w:r>
        <w:rPr>
          <w:rStyle w:val="VerbatimChar"/>
        </w:rPr>
        <w:t xml:space="preserve">syncTimeApply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composeView</w:t>
      </w:r>
      <w:r>
        <w:t xml:space="preserve">/GIF/WebM). Segunda janela flutuante</w:t>
      </w:r>
      <w:r>
        <w:t xml:space="preserve"> </w:t>
      </w:r>
      <w:r>
        <w:rPr>
          <w:rStyle w:val="VerbatimChar"/>
        </w:rPr>
        <w:t xml:space="preserve">#dgModal</w:t>
      </w:r>
      <w:r>
        <w:t xml:space="preserve"> </w:t>
      </w:r>
      <w:r>
        <w:t xml:space="preserve">(</w:t>
      </w:r>
      <w:r>
        <w:rPr>
          <w:rStyle w:val="VerbatimChar"/>
        </w:rPr>
        <w:t xml:space="preserve">dgCv</w:t>
      </w:r>
      <w:r>
        <w:t xml:space="preserve">, ids</w:t>
      </w:r>
      <w:r>
        <w:t xml:space="preserve"> </w:t>
      </w:r>
      <w:r>
        <w:rPr>
          <w:rStyle w:val="VerbatimChar"/>
        </w:rPr>
        <w:t xml:space="preserve">dgM*</w:t>
      </w:r>
      <w:r>
        <w:t xml:space="preserve">,</w:t>
      </w:r>
      <w:r>
        <w:t xml:space="preserve"> </w:t>
      </w:r>
      <w:r>
        <w:t xml:space="preserve">CSS espelhado do</w:t>
      </w:r>
      <w:r>
        <w:t xml:space="preserve"> </w:t>
      </w:r>
      <w:r>
        <w:rPr>
          <w:rStyle w:val="VerbatimChar"/>
        </w:rPr>
        <w:t xml:space="preserve">#ibcModal</w:t>
      </w:r>
      <w:r>
        <w:t xml:space="preserve">, ancorada à esquerda) com estado</w:t>
      </w:r>
      <w:r>
        <w:t xml:space="preserve"> </w:t>
      </w:r>
      <w:r>
        <w:rPr>
          <w:rStyle w:val="VerbatimChar"/>
        </w:rPr>
        <w:t xml:space="preserve">DGM={kind:'skewt'|'meteo'|'hov',…}</w:t>
      </w:r>
      <w:r>
        <w:t xml:space="preserve"> </w:t>
      </w:r>
      <w:r>
        <w:t xml:space="preserve">(declarado com</w:t>
      </w:r>
      <w:r>
        <w:t xml:space="preserve"> </w:t>
      </w:r>
      <w:r>
        <w:rPr>
          <w:rStyle w:val="VerbatimChar"/>
        </w:rPr>
        <w:t xml:space="preserve">var</w:t>
      </w:r>
      <w:r>
        <w:t xml:space="preserve"> </w:t>
      </w:r>
      <w:r>
        <w:t xml:space="preserve">junto do sync, pois</w:t>
      </w:r>
      <w:r>
        <w:t xml:space="preserve"> </w:t>
      </w:r>
      <w:r>
        <w:rPr>
          <w:rStyle w:val="VerbatimChar"/>
        </w:rPr>
        <w:t xml:space="preserve">syncTimeApply</w:t>
      </w:r>
      <w:r>
        <w:t xml:space="preserve"> </w:t>
      </w:r>
      <w:r>
        <w:t xml:space="preserve">é definido antes do módulo).</w:t>
      </w:r>
    </w:p>
    <w:p>
      <w:pPr>
        <w:pStyle w:val="BodyText"/>
      </w:pPr>
      <w:r>
        <w:rPr>
          <w:b/>
          <w:bCs/>
        </w:rPr>
        <w:t xml:space="preserve">Correção da pressão nos níveis (afeta tudo o que já existia):</w:t>
      </w:r>
      <w:r>
        <w:t xml:space="preserve"> </w:t>
      </w:r>
      <w:r>
        <w:rPr>
          <w:rStyle w:val="VerbatimChar"/>
        </w:rPr>
        <w:t xml:space="preserve">ibcPdArr(F)</w:t>
      </w:r>
      <w:r>
        <w:t xml:space="preserve"> </w:t>
      </w:r>
      <w:r>
        <w:t xml:space="preserve">passou a</w:t>
      </w:r>
      <w:r>
        <w:t xml:space="preserve"> </w:t>
      </w:r>
      <w:r>
        <w:t xml:space="preserve">devolver</w:t>
      </w:r>
      <w:r>
        <w:t xml:space="preserve"> </w:t>
      </w:r>
      <w:r>
        <w:rPr>
          <w:b/>
          <w:bCs/>
        </w:rPr>
        <w:t xml:space="preserve">PDSL = PD·RES</w:t>
      </w:r>
      <w:r>
        <w:t xml:space="preserve"> </w:t>
      </w:r>
      <w:r>
        <w:t xml:space="preserve">(</w:t>
      </w:r>
      <w:r>
        <w:rPr>
          <w:rStyle w:val="VerbatimChar"/>
        </w:rPr>
        <w:t xml:space="preserve">ibcResArr</w:t>
      </w:r>
      <w:r>
        <w:t xml:space="preserve"> </w:t>
      </w:r>
      <w:r>
        <w:t xml:space="preserve">lê o campo RES do INIT/RESTRT; sem RES fica PD, só</w:t>
      </w:r>
      <w:r>
        <w:t xml:space="preserve"> </w:t>
      </w:r>
      <w:r>
        <w:t xml:space="preserve">exato em sigma) —</w:t>
      </w:r>
      <w:r>
        <w:t xml:space="preserve"> </w:t>
      </w:r>
      <w:r>
        <w:rPr>
          <w:rStyle w:val="VerbatimChar"/>
        </w:rPr>
        <w:t xml:space="preserve">windInterpP</w:t>
      </w:r>
      <w:r>
        <w:t xml:space="preserve">,</w:t>
      </w:r>
      <w:r>
        <w:t xml:space="preserve"> </w:t>
      </w:r>
      <w:r>
        <w:rPr>
          <w:rStyle w:val="VerbatimChar"/>
        </w:rPr>
        <w:t xml:space="preserve">ibcInterpFieldP</w:t>
      </w:r>
      <w:r>
        <w:t xml:space="preserve">,</w:t>
      </w:r>
      <w:r>
        <w:t xml:space="preserve"> </w:t>
      </w:r>
      <w:r>
        <w:rPr>
          <w:rStyle w:val="VerbatimChar"/>
        </w:rPr>
        <w:t xml:space="preserve">lvMetaPZat</w:t>
      </w:r>
      <w:r>
        <w:t xml:space="preserve"> </w:t>
      </w:r>
      <w:r>
        <w:t xml:space="preserve">e o perfil vertical</w:t>
      </w:r>
      <w:r>
        <w:t xml:space="preserve"> </w:t>
      </w:r>
      <w:r>
        <w:t xml:space="preserve">(</w:t>
      </w:r>
      <w:r>
        <w:rPr>
          <w:rStyle w:val="VerbatimChar"/>
        </w:rPr>
        <w:t xml:space="preserve">ibcProfileV</w:t>
      </w:r>
      <w:r>
        <w:t xml:space="preserve">, que lia PD cru) passam a usar p = PT + η·PDSL.</w:t>
      </w:r>
      <w:r>
        <w:t xml:space="preserve"> </w:t>
      </w:r>
      <w:r>
        <w:rPr>
          <w:rStyle w:val="VerbatimChar"/>
        </w:rPr>
        <w:t xml:space="preserve">ibcPdRawArr</w:t>
      </w:r>
      <w:r>
        <w:t xml:space="preserve"> </w:t>
      </w:r>
      <w:r>
        <w:t xml:space="preserve">guarda o PD</w:t>
      </w:r>
      <w:r>
        <w:t xml:space="preserve"> </w:t>
      </w:r>
      <w:r>
        <w:t xml:space="preserve">cru (p_s = PT + PD). Validado nos dados de 40 km/50 níveis (RES até 2,07) e 20 km/70</w:t>
      </w:r>
      <w:r>
        <w:t xml:space="preserve"> </w:t>
      </w:r>
      <w:r>
        <w:t xml:space="preserve">níveis/PT=1 hPa (RES até 2,05):</w:t>
      </w:r>
      <w:r>
        <w:t xml:space="preserve"> </w:t>
      </w:r>
      <w:r>
        <w:rPr>
          <w:rStyle w:val="VerbatimChar"/>
        </w:rPr>
        <w:t xml:space="preserve">p(interface LMH+1) ≡ p_s</w:t>
      </w:r>
      <w:r>
        <w:t xml:space="preserve"> </w:t>
      </w:r>
      <w:r>
        <w:t xml:space="preserve">em todos os pontos; num pico</w:t>
      </w:r>
      <w:r>
        <w:t xml:space="preserve"> </w:t>
      </w:r>
      <w:r>
        <w:t xml:space="preserve">dos Andes (p_s = 519 hPa) a fórmula antiga dava 257 hPa para a camada LMH, a nova 505 hPa.</w:t>
      </w:r>
    </w:p>
    <w:p>
      <w:pPr>
        <w:pStyle w:val="BodyText"/>
      </w:pPr>
      <w:r>
        <w:rPr>
          <w:b/>
          <w:bCs/>
        </w:rPr>
        <w:t xml:space="preserve">LMH sem CNST:</w:t>
      </w:r>
      <w:r>
        <w:t xml:space="preserve"> </w:t>
      </w:r>
      <w:r>
        <w:rPr>
          <w:rStyle w:val="VerbatimChar"/>
        </w:rPr>
        <w:t xml:space="preserve">ibcLmhAny(F)</w:t>
      </w:r>
      <w:r>
        <w:t xml:space="preserve"> </w:t>
      </w:r>
      <w:r>
        <w:t xml:space="preserve">usa o LMH do CNST se bater; senão deduz de RES</w:t>
      </w:r>
      <w:r>
        <w:t xml:space="preserve"> </w:t>
      </w:r>
      <w:r>
        <w:t xml:space="preserve">(η_s = 1/RES) contra as interfaces η reconstruídas de</w:t>
      </w:r>
      <w:r>
        <w:t xml:space="preserve"> </w:t>
      </w:r>
      <w:r>
        <w:rPr>
          <w:rStyle w:val="VerbatimChar"/>
        </w:rPr>
        <w:t xml:space="preserve">aeta</w:t>
      </w:r>
      <w:r>
        <w:t xml:space="preserve"> </w:t>
      </w:r>
      <w:r>
        <w:t xml:space="preserve">(</w:t>
      </w:r>
      <w:r>
        <w:rPr>
          <w:rStyle w:val="VerbatimChar"/>
        </w:rPr>
        <w:t xml:space="preserve">dgEtaInt</w:t>
      </w:r>
      <w:r>
        <w:t xml:space="preserve">: η(l+1) =</w:t>
      </w:r>
      <w:r>
        <w:t xml:space="preserve"> </w:t>
      </w:r>
      <w:r>
        <w:t xml:space="preserve">2·aeta(l) − η(l), exato). Conferido contra o CNST: 0 diferenças em 29 631 (40 km) e na</w:t>
      </w:r>
      <w:r>
        <w:t xml:space="preserve"> </w:t>
      </w:r>
      <w:r>
        <w:t xml:space="preserve">amostra 1/7 de 343 k pontos (20 km).</w:t>
      </w:r>
    </w:p>
    <w:p>
      <w:pPr>
        <w:pStyle w:val="BodyText"/>
      </w:pPr>
      <w:r>
        <w:rPr>
          <w:b/>
          <w:bCs/>
        </w:rPr>
        <w:t xml:space="preserve">Derivados</w:t>
      </w:r>
      <w:r>
        <w:t xml:space="preserve"> </w:t>
      </w:r>
      <w:r>
        <w:t xml:space="preserve">(</w:t>
      </w:r>
      <w:r>
        <w:rPr>
          <w:rStyle w:val="VerbatimChar"/>
        </w:rPr>
        <w:t xml:space="preserve">DRV_CAT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ibcDrvCompute(t,F,dv,{lev,vmP,fldP})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{d,nm,lvMeta}</w:t>
      </w:r>
      <w:r>
        <w:t xml:space="preserve">;</w:t>
      </w:r>
      <w:r>
        <w:t xml:space="preserve"> </w:t>
      </w:r>
      <w:r>
        <w:rPr>
          <w:rStyle w:val="VerbatimChar"/>
        </w:rPr>
        <w:t xml:space="preserve">ibcDrvPlot</w:t>
      </w:r>
      <w:r>
        <w:t xml:space="preserve"> </w:t>
      </w:r>
      <w:r>
        <w:t xml:space="preserve">reusa a instância viva</w:t>
      </w:r>
      <w:r>
        <w:t xml:space="preserve"> </w:t>
      </w:r>
      <w:r>
        <w:rPr>
          <w:rStyle w:val="VerbatimChar"/>
        </w:rPr>
        <w:t xml:space="preserve">IBCINST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IBCSEL={t,drv}</w:t>
      </w:r>
      <w:r>
        <w:t xml:space="preserve"> </w:t>
      </w:r>
      <w:r>
        <w:t xml:space="preserve">para o re-plot</w:t>
      </w:r>
      <w:r>
        <w:t xml:space="preserve"> </w:t>
      </w:r>
      <w:r>
        <w:t xml:space="preserve">automático via</w:t>
      </w:r>
      <w:r>
        <w:t xml:space="preserve"> </w:t>
      </w:r>
      <w:r>
        <w:rPr>
          <w:rStyle w:val="VerbatimChar"/>
        </w:rPr>
        <w:t xml:space="preserve">ibcAuto</w:t>
      </w:r>
      <w:r>
        <w:t xml:space="preserve">;</w:t>
      </w:r>
      <w:r>
        <w:t xml:space="preserve"> </w:t>
      </w:r>
      <w:r>
        <w:rPr>
          <w:rStyle w:val="VerbatimChar"/>
        </w:rPr>
        <w:t xml:space="preserve">ibcDrvSeries</w:t>
      </w:r>
      <w:r>
        <w:t xml:space="preserve"> </w:t>
      </w:r>
      <w:r>
        <w:t xml:space="preserve">espelha</w:t>
      </w:r>
      <w:r>
        <w:t xml:space="preserve"> </w:t>
      </w:r>
      <w:r>
        <w:rPr>
          <w:rStyle w:val="VerbatimChar"/>
        </w:rPr>
        <w:t xml:space="preserve">ibcRstSeries</w:t>
      </w:r>
      <w:r>
        <w:t xml:space="preserve">): PSFC, PSLM (Shuell:</w:t>
      </w:r>
      <w:r>
        <w:t xml:space="preserve"> </w:t>
      </w:r>
      <w:r>
        <w:t xml:space="preserve">T da camada LMH → superfície → nível do mar com γ = 6,5 K/km, Tv média), P3, T2/TD2/RH2</w:t>
      </w:r>
      <w:r>
        <w:t xml:space="preserve"> </w:t>
      </w:r>
      <w:r>
        <w:t xml:space="preserve">(θ do abrigo × (PSHLTR/1e5)^κ), WS10/WD10/WS/WD (direção geográfica via</w:t>
      </w:r>
      <w:r>
        <w:t xml:space="preserve"> </w:t>
      </w:r>
      <w:r>
        <w:rPr>
          <w:rStyle w:val="VerbatimChar"/>
        </w:rPr>
        <w:t xml:space="preserve">dgRotAngle</w:t>
      </w:r>
      <w:r>
        <w:t xml:space="preserve"> </w:t>
      </w:r>
      <w:r>
        <w:t xml:space="preserve">— ângulo local do norte rotacionado, cache</w:t>
      </w:r>
      <w:r>
        <w:t xml:space="preserve"> </w:t>
      </w:r>
      <w:r>
        <w:rPr>
          <w:rStyle w:val="VerbatimChar"/>
        </w:rPr>
        <w:t xml:space="preserve">drvAlpha</w:t>
      </w:r>
      <w:r>
        <w:t xml:space="preserve"> </w:t>
      </w:r>
      <w:r>
        <w:t xml:space="preserve">por assinatura da grade), TC/TD/</w:t>
      </w:r>
      <w:r>
        <w:t xml:space="preserve"> </w:t>
      </w:r>
      <w:r>
        <w:t xml:space="preserve">RH/TH/THE (Bolton 1980), Z (hipsométrica interface a interface com Tv,</w:t>
      </w:r>
      <w:r>
        <w:t xml:space="preserve"> </w:t>
      </w:r>
      <w:r>
        <w:rPr>
          <w:rStyle w:val="VerbatimChar"/>
        </w:rPr>
        <w:t xml:space="preserve">dgEtaInt</w:t>
      </w:r>
      <w:r>
        <w:t xml:space="preserve">;</w:t>
      </w:r>
      <w:r>
        <w:t xml:space="preserve"> </w:t>
      </w:r>
      <w:r>
        <w:t xml:space="preserve">abaixo do solo extrapolação com γ), PW (Σ q·Δη·PDSL/g até LMH), ACMM/CUMM/CFRAC e</w:t>
      </w:r>
      <w:r>
        <w:t xml:space="preserve"> </w:t>
      </w:r>
      <w:r>
        <w:t xml:space="preserve">DPREC/RPREC/DCUPR entre RESTRT consecutivos. Termodinâmica em</w:t>
      </w:r>
      <w:r>
        <w:t xml:space="preserve"> </w:t>
      </w:r>
      <w:r>
        <w:rPr>
          <w:rStyle w:val="VerbatimChar"/>
        </w:rPr>
        <w:t xml:space="preserve">dgEsat/dgQs/dgRs/dgTd/ dgRH/dgTheta/dgThetaE/dgTlcl/dgMoistDTdlnp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Balde de precipitação:</w:t>
      </w:r>
      <w:r>
        <w:t xml:space="preserve"> </w:t>
      </w:r>
      <w:r>
        <w:t xml:space="preserve">ACPREC/CUPREC são zerados no</w:t>
      </w:r>
      <w:r>
        <w:t xml:space="preserve"> </w:t>
      </w:r>
      <w:r>
        <w:rPr>
          <w:rStyle w:val="VerbatimChar"/>
        </w:rPr>
        <w:t xml:space="preserve">CHKOUT</w:t>
      </w:r>
      <w:r>
        <w:t xml:space="preserve"> </w:t>
      </w:r>
      <w:r>
        <w:t xml:space="preserve">logo após cada múltiplo</w:t>
      </w:r>
      <w:r>
        <w:t xml:space="preserve"> </w:t>
      </w:r>
      <w:r>
        <w:t xml:space="preserve">de TPREC (</w:t>
      </w:r>
      <w:r>
        <w:rPr>
          <w:rStyle w:val="VerbatimChar"/>
        </w:rPr>
        <w:t xml:space="preserve">MOD(NTSD,NPREC)&lt;NCNVC</w:t>
      </w:r>
      <w:r>
        <w:t xml:space="preserve">); o parser do RESTRT agora lê</w:t>
      </w:r>
      <w:r>
        <w:t xml:space="preserve"> </w:t>
      </w:r>
      <w:r>
        <w:rPr>
          <w:b/>
          <w:bCs/>
        </w:rPr>
        <w:t xml:space="preserve">NPREC</w:t>
      </w:r>
      <w:r>
        <w:t xml:space="preserve"> </w:t>
      </w:r>
      <w:r>
        <w:t xml:space="preserve">(escalar após</w:t>
      </w:r>
      <w:r>
        <w:t xml:space="preserve"> </w:t>
      </w:r>
      <w:r>
        <w:t xml:space="preserve">MAXWV: ACUTIM,ARATIM,APHTIM,NHEAT,NPHS,NCNVC,</w:t>
      </w:r>
      <w:r>
        <w:rPr>
          <w:b/>
          <w:bCs/>
        </w:rPr>
        <w:t xml:space="preserve">NPREC</w:t>
      </w:r>
      <w:r>
        <w:t xml:space="preserve">,…) e</w:t>
      </w:r>
      <w:r>
        <w:t xml:space="preserve"> </w:t>
      </w:r>
      <w:r>
        <w:rPr>
          <w:rStyle w:val="VerbatimChar"/>
        </w:rPr>
        <w:t xml:space="preserve">rstTprec(F)</w:t>
      </w:r>
      <w:r>
        <w:t xml:space="preserve"> </w:t>
      </w:r>
      <w:r>
        <w:t xml:space="preserve">= NPREC·DT/3600</w:t>
      </w:r>
      <w:r>
        <w:t xml:space="preserve"> </w:t>
      </w:r>
      <w:r>
        <w:t xml:space="preserve">(DT do CNST ou IHOUR·3600/NTSD).</w:t>
      </w:r>
      <w:r>
        <w:t xml:space="preserve"> </w:t>
      </w:r>
      <w:r>
        <w:rPr>
          <w:rStyle w:val="VerbatimChar"/>
        </w:rPr>
        <w:t xml:space="preserve">dgPrecInt(A,B,t1,t2,tp)</w:t>
      </w:r>
      <w:r>
        <w:t xml:space="preserve">: t1 múltiplo de TPREC ⇒ o</w:t>
      </w:r>
      <w:r>
        <w:t xml:space="preserve"> </w:t>
      </w:r>
      <w:r>
        <w:t xml:space="preserve">intervalo é A; múltiplo estrito dentro de (t1,t2) ⇒ A e marca</w:t>
      </w:r>
      <w:r>
        <w:t xml:space="preserve"> </w:t>
      </w:r>
      <w:r>
        <w:t xml:space="preserve">“PARCIAL”</w:t>
      </w:r>
      <w:r>
        <w:t xml:space="preserve">; senão A−B; TPREC</w:t>
      </w:r>
      <w:r>
        <w:t xml:space="preserve"> </w:t>
      </w:r>
      <w:r>
        <w:t xml:space="preserve">desconhecido ⇒ A&lt;B só pode ser balde zerado ⇒ A. Nos dados de teste TPREC = 1 h</w:t>
      </w:r>
      <w:r>
        <w:t xml:space="preserve"> </w:t>
      </w:r>
      <w:r>
        <w:t xml:space="preserve">(IntPhisAcum=1) com RESTRT horário: sem a regra, Δ negativo em ~4 mil pontos por hora.</w:t>
      </w:r>
    </w:p>
    <w:p>
      <w:pPr>
        <w:pStyle w:val="BodyText"/>
      </w:pPr>
      <w:r>
        <w:rPr>
          <w:b/>
          <w:bCs/>
        </w:rPr>
        <w:t xml:space="preserve">PSLM de Mesinger (</w:t>
      </w:r>
      <w:r>
        <w:rPr>
          <w:rStyle w:val="VerbatimChar"/>
          <w:b/>
          <w:bCs/>
        </w:rPr>
        <w:t xml:space="preserve">drvMesinger</w:t>
      </w:r>
      <w:r>
        <w:rPr>
          <w:b/>
          <w:bCs/>
        </w:rPr>
        <w:t xml:space="preserve">, 2026-09-07b)</w:t>
      </w:r>
      <w:r>
        <w:t xml:space="preserve"> </w:t>
      </w:r>
      <w:r>
        <w:t xml:space="preserve">— porte literal de</w:t>
      </w:r>
      <w:r>
        <w:t xml:space="preserve"> </w:t>
      </w:r>
      <w:r>
        <w:rPr>
          <w:rStyle w:val="VerbatimChar"/>
        </w:rPr>
        <w:t xml:space="preserve">etafcst/SLP.f90</w:t>
      </w:r>
      <w:r>
        <w:t xml:space="preserve"> </w:t>
      </w:r>
      <w:r>
        <w:t xml:space="preserve">(Black 1999; é a rotina que o quilt chama para gravar o PSLP do RESTRT, e o pós publica</w:t>
      </w:r>
      <w:r>
        <w:t xml:space="preserve"> </w:t>
      </w:r>
      <w:r>
        <w:t xml:space="preserve">como</w:t>
      </w:r>
      <w:r>
        <w:t xml:space="preserve"> </w:t>
      </w:r>
      <w:r>
        <w:t xml:space="preserve">“MESINGER MEAN SLP”</w:t>
      </w:r>
      <w:r>
        <w:t xml:space="preserve">): (1) LHMNT = camada mais alta com ponto sob o terreno; (2) T das</w:t>
      </w:r>
      <w:r>
        <w:t xml:space="preserve"> </w:t>
      </w:r>
      <w:r>
        <w:t xml:space="preserve">camadas subterrâneas = TGSS = FIS/(R·ln((PDSL+PT)/(PD+PT))) nos pontos interiores</w:t>
      </w:r>
      <w:r>
        <w:t xml:space="preserve"> </w:t>
      </w:r>
      <w:r>
        <w:t xml:space="preserve">(I=2..IM−1, J=3..JM−2); (3) para cada camada L = LHMNT..LM: nos pontos atmosféricos com</w:t>
      </w:r>
      <w:r>
        <w:t xml:space="preserve"> </w:t>
      </w:r>
      <w:r>
        <w:t xml:space="preserve">algum dos 8 vizinhos da grade E sob o terreno, Tv</w:t>
      </w:r>
      <w:r>
        <w:t xml:space="preserve"> </w:t>
      </w:r>
      <w:r>
        <w:t xml:space="preserve">“equivalente”</w:t>
      </w:r>
      <w:r>
        <w:t xml:space="preserve"> </w:t>
      </w:r>
      <w:r>
        <w:t xml:space="preserve">= (DFL(L)−DFL(L+1))/(2R)·</w:t>
      </w:r>
      <w:r>
        <w:t xml:space="preserve"> </w:t>
      </w:r>
      <w:r>
        <w:t xml:space="preserve">(P_b+P_t)/(P_b−P_t), com P_b/P_t = pressões nos geopotenciais de referência DFL(L+1)/DFL(L)</w:t>
      </w:r>
      <w:r>
        <w:t xml:space="preserve"> </w:t>
      </w:r>
      <w:r>
        <w:t xml:space="preserve">obtidas integrando a coluna real p/ cima na forma (1+d)/(1−d); depois</w:t>
      </w:r>
      <w:r>
        <w:t xml:space="preserve"> </w:t>
      </w:r>
      <w:r>
        <w:rPr>
          <w:b/>
          <w:bCs/>
        </w:rPr>
        <w:t xml:space="preserve">sobre-relaxação</w:t>
      </w:r>
      <w:r>
        <w:rPr>
          <w:b/>
          <w:bCs/>
        </w:rPr>
        <w:t xml:space="preserve"> </w:t>
      </w:r>
      <w:r>
        <w:rPr>
          <w:b/>
          <w:bCs/>
        </w:rPr>
        <w:t xml:space="preserve">sequencial</w:t>
      </w:r>
      <w:r>
        <w:t xml:space="preserve"> </w:t>
      </w:r>
      <w:r>
        <w:t xml:space="preserve">(NRLX1 = 500 passes, OVERRC = 1,5 ⇒ AD05 = 0,075, CFT0 = 0,5) sobre os pontos</w:t>
      </w:r>
      <w:r>
        <w:t xml:space="preserve"> </w:t>
      </w:r>
      <w:r>
        <w:t xml:space="preserve">subterrâneos, na ordem J,I do Fortran, com o estêncil E (4 diagonais ×4 + I±1 + J±2); (4)</w:t>
      </w:r>
      <w:r>
        <w:t xml:space="preserve"> </w:t>
      </w:r>
      <w:r>
        <w:t xml:space="preserve">integração hidrostática da superfície ao nível do mar: p ← (1+d)/(1−d)·p com d =</w:t>
      </w:r>
      <w:r>
        <w:t xml:space="preserve"> </w:t>
      </w:r>
      <w:r>
        <w:t xml:space="preserve">(DFL(L)−DFL(L+1))/(2R·T); (5) média de 5 pontos (KSLPD = 1) em J=3..JM−2, I=2..IHH2.</w:t>
      </w:r>
      <w:r>
        <w:t xml:space="preserve"> </w:t>
      </w:r>
      <w:r>
        <w:t xml:space="preserve">DFL/ETA das interfaces agora são lidos do registro de constantes do CNST (</w:t>
      </w:r>
      <w:r>
        <w:rPr>
          <w:rStyle w:val="VerbatimChar"/>
        </w:rPr>
        <w:t xml:space="preserve">C.dfl</w:t>
      </w:r>
      <w:r>
        <w:t xml:space="preserve">,</w:t>
      </w:r>
      <w:r>
        <w:t xml:space="preserve"> </w:t>
      </w:r>
      <w:r>
        <w:rPr>
          <w:rStyle w:val="VerbatimChar"/>
        </w:rPr>
        <w:t xml:space="preserve">C.etaInt</w:t>
      </w:r>
      <w:r>
        <w:t xml:space="preserve">;</w:t>
      </w:r>
      <w:r>
        <w:t xml:space="preserve"> </w:t>
      </w:r>
      <w:r>
        <w:rPr>
          <w:rStyle w:val="VerbatimChar"/>
        </w:rPr>
        <w:t xml:space="preserve">ibcDflArr</w:t>
      </w:r>
      <w:r>
        <w:t xml:space="preserve">), com fallback na atmosfera padrão do interp.f (zeta·g — confere</w:t>
      </w:r>
      <w:r>
        <w:t xml:space="preserve"> </w:t>
      </w:r>
      <w:r>
        <w:t xml:space="preserve">com o CNST a 0,04 m²/s²). Camadas T/Q são pré-carregadas de LHMNT−10 a LM (a coluna da Tv</w:t>
      </w:r>
      <w:r>
        <w:t xml:space="preserve"> </w:t>
      </w:r>
      <w:r>
        <w:t xml:space="preserve">equivalente sobe poucas camadas acima de L). A versão antiga do quilt separado</w:t>
      </w:r>
      <w:r>
        <w:t xml:space="preserve"> </w:t>
      </w:r>
      <w:r>
        <w:t xml:space="preserve">(</w:t>
      </w:r>
      <w:r>
        <w:rPr>
          <w:rStyle w:val="VerbatimChar"/>
        </w:rPr>
        <w:t xml:space="preserve">post/quilt/SLP.f</w:t>
      </w:r>
      <w:r>
        <w:t xml:space="preserve">) usava NRLX1 = 250 e OVERRC = 1,75 — parâmetros expostos em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(</w:t>
      </w:r>
      <w:r>
        <w:rPr>
          <w:rStyle w:val="VerbatimChar"/>
        </w:rPr>
        <w:t xml:space="preserve">nrlx</w:t>
      </w:r>
      <w:r>
        <w:t xml:space="preserve">,</w:t>
      </w:r>
      <w:r>
        <w:t xml:space="preserve"> </w:t>
      </w:r>
      <w:r>
        <w:rPr>
          <w:rStyle w:val="VerbatimChar"/>
        </w:rPr>
        <w:t xml:space="preserve">overrc</w:t>
      </w:r>
      <w:r>
        <w:t xml:space="preserve">) caso seja preciso reproduzi-la.</w:t>
      </w:r>
      <w:r>
        <w:t xml:space="preserve"> </w:t>
      </w:r>
      <w:r>
        <w:rPr>
          <w:b/>
          <w:bCs/>
        </w:rPr>
        <w:t xml:space="preserve">Validação:</w:t>
      </w:r>
      <w:r>
        <w:t xml:space="preserve"> </w:t>
      </w:r>
      <w:r>
        <w:t xml:space="preserve">RESTRT +6 h da rodada</w:t>
      </w:r>
      <w:r>
        <w:t xml:space="preserve"> </w:t>
      </w:r>
      <w:r>
        <w:t xml:space="preserve">de 40 km — PSLMM − PSLP do modelo: |Δ| médio 0,0002 hPa, máx 0,004 hPa (arredondamento</w:t>
      </w:r>
      <w:r>
        <w:t xml:space="preserve"> </w:t>
      </w:r>
      <w:r>
        <w:t xml:space="preserve">real*4), inclusive nos 9 423 pontos sob o terreno (a Shuell difere 0,54 hPa em média ali);</w:t>
      </w:r>
      <w:r>
        <w:t xml:space="preserve"> </w:t>
      </w:r>
      <w:r>
        <w:t xml:space="preserve">borda idêntica; 0,8 s. Nos 20 km/70 níveis (86 373 pontos sob o terreno, LHMNT = 39): |Δ| médio</w:t>
      </w:r>
      <w:r>
        <w:t xml:space="preserve"> </w:t>
      </w:r>
      <w:r>
        <w:t xml:space="preserve">0,0006 hPa, máx 0,028 hPa, 4,5 s. Também roda no INIT (sem PSLP para comparar).</w:t>
      </w:r>
    </w:p>
    <w:p>
      <w:pPr>
        <w:pStyle w:val="BodyText"/>
      </w:pPr>
      <w:r>
        <w:rPr>
          <w:b/>
          <w:bCs/>
        </w:rPr>
        <w:t xml:space="preserve">Skew-T</w:t>
      </w:r>
      <w:r>
        <w:t xml:space="preserve"> </w:t>
      </w:r>
      <w:r>
        <w:t xml:space="preserve">(</w:t>
      </w:r>
      <w:r>
        <w:rPr>
          <w:rStyle w:val="VerbatimChar"/>
        </w:rPr>
        <w:t xml:space="preserve">dgReadColumn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dgIndices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dgRenderSkewT</w:t>
      </w:r>
      <w:r>
        <w:t xml:space="preserve">): coluna T/Q/U/V por</w:t>
      </w:r>
      <w:r>
        <w:t xml:space="preserve"> </w:t>
      </w:r>
      <w:r>
        <w:rPr>
          <w:rStyle w:val="VerbatimChar"/>
        </w:rPr>
        <w:t xml:space="preserve">ibcColumn</w:t>
      </w:r>
      <w:r>
        <w:t xml:space="preserve">, p(l) = PT + aeta·PDSL, interfaces</w:t>
      </w:r>
      <w:r>
        <w:t xml:space="preserve"> </w:t>
      </w:r>
      <w:r>
        <w:rPr>
          <w:rStyle w:val="VerbatimChar"/>
        </w:rPr>
        <w:t xml:space="preserve">pi</w:t>
      </w:r>
      <w:r>
        <w:t xml:space="preserve">, z hipsométrico a partir de FIS/g;</w:t>
      </w:r>
      <w:r>
        <w:t xml:space="preserve"> </w:t>
      </w:r>
      <w:r>
        <w:rPr>
          <w:rStyle w:val="VerbatimChar"/>
        </w:rPr>
        <w:t xml:space="preserve">dgParcel(C,p0,T0,q0)</w:t>
      </w:r>
      <w:r>
        <w:t xml:space="preserve">: NCL de Bolton (eq. 15/21), ascensão seca até o NCL e</w:t>
      </w:r>
      <w:r>
        <w:t xml:space="preserve"> </w:t>
      </w:r>
      <w:r>
        <w:t xml:space="preserve">pseudo-adiabática RK2 em ln p (passo 0,004), CAPE/CIN com Tv, NCE/NE, LI em 500 hPa;</w:t>
      </w:r>
      <w:r>
        <w:t xml:space="preserve"> </w:t>
      </w:r>
      <w:r>
        <w:t xml:space="preserve">parcelas SB/ML/MU; K, TT, PW (interfaces), 0 °C. Render: skew 45° (X = T + deslocamento</w:t>
      </w:r>
      <w:r>
        <w:t xml:space="preserve"> </w:t>
      </w:r>
      <w:r>
        <w:t xml:space="preserve">vertical em px), isotermas/adiabáticas/pseudo/razão de mistura recortadas, superfície,</w:t>
      </w:r>
      <w:r>
        <w:t xml:space="preserve"> </w:t>
      </w:r>
      <w:r>
        <w:t xml:space="preserve">áreas CAPE/CIN, barbs em canvas (</w:t>
      </w:r>
      <w:r>
        <w:rPr>
          <w:rStyle w:val="VerbatimChar"/>
        </w:rPr>
        <w:t xml:space="preserve">dgBarbCv</w:t>
      </w:r>
      <w:r>
        <w:t xml:space="preserve">, kt, HS espelhado) com u/v geográficos,</w:t>
      </w:r>
      <w:r>
        <w:t xml:space="preserve"> </w:t>
      </w:r>
      <w:r>
        <w:t xml:space="preserve">eixo z, caixa de índices; zoom em p (log) e T com correção da obliquidade no pan.</w:t>
      </w:r>
      <w:r>
        <w:t xml:space="preserve"> </w:t>
      </w:r>
      <w:r>
        <w:t xml:space="preserve">Animação temporal (</w:t>
      </w:r>
      <w:r>
        <w:rPr>
          <w:rStyle w:val="VerbatimChar"/>
        </w:rPr>
        <w:t xml:space="preserve">dgSkewTime</w:t>
      </w:r>
      <w:r>
        <w:t xml:space="preserve"> </w:t>
      </w:r>
      <w:r>
        <w:t xml:space="preserve">re-sonda RSTS[ti]), export WebM/GIF (</w:t>
      </w:r>
      <w:r>
        <w:rPr>
          <w:rStyle w:val="VerbatimChar"/>
        </w:rPr>
        <w:t xml:space="preserve">dgExport</w:t>
      </w:r>
      <w:r>
        <w:t xml:space="preserve">, mesmo</w:t>
      </w:r>
      <w:r>
        <w:t xml:space="preserve"> </w:t>
      </w:r>
      <w:r>
        <w:t xml:space="preserve">padrão do corte),</w:t>
      </w:r>
      <w:r>
        <w:t xml:space="preserve"> </w:t>
      </w:r>
      <w:r>
        <w:rPr>
          <w:rStyle w:val="VerbatimChar"/>
        </w:rPr>
        <w:t xml:space="preserve">dgSelHook</w:t>
      </w:r>
      <w:r>
        <w:t xml:space="preserve"> </w:t>
      </w:r>
      <w:r>
        <w:t xml:space="preserve">acompanha o ponto do mapa.</w:t>
      </w:r>
    </w:p>
    <w:p>
      <w:pPr>
        <w:pStyle w:val="BodyText"/>
      </w:pPr>
      <w:r>
        <w:rPr>
          <w:b/>
          <w:bCs/>
        </w:rPr>
        <w:t xml:space="preserve">Meteograma</w:t>
      </w:r>
      <w:r>
        <w:t xml:space="preserve"> </w:t>
      </w:r>
      <w:r>
        <w:t xml:space="preserve">(</w:t>
      </w:r>
      <w:r>
        <w:rPr>
          <w:rStyle w:val="VerbatimChar"/>
        </w:rPr>
        <w:t xml:space="preserve">dgMeteo</w:t>
      </w:r>
      <w:r>
        <w:t xml:space="preserve">/</w:t>
      </w:r>
      <w:r>
        <w:rPr>
          <w:rStyle w:val="VerbatimChar"/>
        </w:rPr>
        <w:t xml:space="preserve">dgRenderMeteo</w:t>
      </w:r>
      <w:r>
        <w:t xml:space="preserve">): leituras pontuais de 4 B (</w:t>
      </w:r>
      <w:r>
        <w:rPr>
          <w:rStyle w:val="VerbatimChar"/>
        </w:rPr>
        <w:t xml:space="preserve">dgPt</w:t>
      </w:r>
      <w:r>
        <w:t xml:space="preserve">) por tempo;</w:t>
      </w:r>
      <w:r>
        <w:t xml:space="preserve"> </w:t>
      </w:r>
      <w:r>
        <w:t xml:space="preserve">painéis dinâmicos conforme o catálogo (campo do card em nível/pressão — coluna</w:t>
      </w:r>
      <w:r>
        <w:t xml:space="preserve"> </w:t>
      </w:r>
      <w:r>
        <w:t xml:space="preserve">interpolada em ln p —, T2/Td2, |V|10+barbs, chuva no intervalo com balde + ACPREC,</w:t>
      </w:r>
      <w:r>
        <w:t xml:space="preserve"> </w:t>
      </w:r>
      <w:r>
        <w:t xml:space="preserve">PSLP/PSFC, RH2); nº de ticks conforme a altura; cursor de tempo</w:t>
      </w:r>
      <w:r>
        <w:t xml:space="preserve"> </w:t>
      </w:r>
      <w:r>
        <w:rPr>
          <w:rStyle w:val="VerbatimChar"/>
        </w:rPr>
        <w:t xml:space="preserve">DGM.ti</w:t>
      </w:r>
      <w:r>
        <w:t xml:space="preserve">; clique →</w:t>
      </w:r>
      <w:r>
        <w:t xml:space="preserve"> </w:t>
      </w:r>
      <w:r>
        <w:rPr>
          <w:rStyle w:val="VerbatimChar"/>
        </w:rPr>
        <w:t xml:space="preserve">dgGoTime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syncTimeApply(ti,'dg')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Hovmöller</w:t>
      </w:r>
      <w:r>
        <w:t xml:space="preserve"> </w:t>
      </w:r>
      <w:r>
        <w:t xml:space="preserve">(</w:t>
      </w:r>
      <w:r>
        <w:rPr>
          <w:rStyle w:val="VerbatimChar"/>
        </w:rPr>
        <w:t xml:space="preserve">dgHov</w:t>
      </w:r>
      <w:r>
        <w:t xml:space="preserve">/</w:t>
      </w:r>
      <w:r>
        <w:rPr>
          <w:rStyle w:val="VerbatimChar"/>
        </w:rPr>
        <w:t xml:space="preserve">dgRenderHov</w:t>
      </w:r>
      <w:r>
        <w:t xml:space="preserve">): linha A→B ou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 </w:t>
      </w:r>
      <w:r>
        <w:t xml:space="preserve">(</w:t>
      </w:r>
      <w:r>
        <w:rPr>
          <w:rStyle w:val="VerbatimChar"/>
        </w:rPr>
        <w:t xml:space="preserve">ibcSampPath</w:t>
      </w:r>
      <w:r>
        <w:t xml:space="preserve">, 220</w:t>
      </w:r>
      <w:r>
        <w:t xml:space="preserve"> </w:t>
      </w:r>
      <w:r>
        <w:t xml:space="preserve">amostras); por tempo lê o nível (ou</w:t>
      </w:r>
      <w:r>
        <w:t xml:space="preserve"> </w:t>
      </w:r>
      <w:r>
        <w:rPr>
          <w:rStyle w:val="VerbatimChar"/>
        </w:rPr>
        <w:t xml:space="preserve">ibcInterpFieldP</w:t>
      </w:r>
      <w:r>
        <w:t xml:space="preserve"> </w:t>
      </w:r>
      <w:r>
        <w:t xml:space="preserve">em pressão, ou o derivado</w:t>
      </w:r>
      <w:r>
        <w:t xml:space="preserve"> </w:t>
      </w:r>
      <w:r>
        <w:t xml:space="preserve">completo via</w:t>
      </w:r>
      <w:r>
        <w:t xml:space="preserve"> </w:t>
      </w:r>
      <w:r>
        <w:rPr>
          <w:rStyle w:val="VerbatimChar"/>
        </w:rPr>
        <w:t xml:space="preserve">ibcDrvCompute</w:t>
      </w:r>
      <w:r>
        <w:t xml:space="preserve">) e amostra; máscara subterrânea por</w:t>
      </w:r>
      <w:r>
        <w:t xml:space="preserve"> </w:t>
      </w:r>
      <w:r>
        <w:rPr>
          <w:rStyle w:val="VerbatimChar"/>
        </w:rPr>
        <w:t xml:space="preserve">ibcLmhAny</w:t>
      </w:r>
      <w:r>
        <w:t xml:space="preserve">; zoom em</w:t>
      </w:r>
      <w:r>
        <w:t xml:space="preserve"> </w:t>
      </w:r>
      <w:r>
        <w:t xml:space="preserve">(amostra, tempo); clique numa linha → tempo.</w:t>
      </w:r>
    </w:p>
    <w:p>
      <w:pPr>
        <w:pStyle w:val="BodyText"/>
      </w:pPr>
      <w:r>
        <w:rPr>
          <w:b/>
          <w:bCs/>
        </w:rPr>
        <w:t xml:space="preserve">Integração com o que existia:</w:t>
      </w:r>
      <w:r>
        <w:t xml:space="preserve"> </w:t>
      </w:r>
      <w:r>
        <w:rPr>
          <w:rStyle w:val="VerbatimChar"/>
        </w:rPr>
        <w:t xml:space="preserve">ibcDimUI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ibcDrvUI</w:t>
      </w:r>
      <w:r>
        <w:t xml:space="preserve"> </w:t>
      </w:r>
      <w:r>
        <w:t xml:space="preserve">(seletor de derivados +</w:t>
      </w:r>
      <w:r>
        <w:t xml:space="preserve"> </w:t>
      </w:r>
      <w:r>
        <w:t xml:space="preserve">visibilidade dos 3 botões) e considera o derivado 3D no</w:t>
      </w:r>
      <w:r>
        <w:t xml:space="preserve"> </w:t>
      </w:r>
      <w:r>
        <w:rPr>
          <w:rStyle w:val="VerbatimChar"/>
        </w:rPr>
        <w:t xml:space="preserve">canP</w:t>
      </w:r>
      <w:r>
        <w:t xml:space="preserve">;</w:t>
      </w:r>
      <w:r>
        <w:t xml:space="preserve"> </w:t>
      </w:r>
      <w:r>
        <w:rPr>
          <w:rStyle w:val="VerbatimChar"/>
        </w:rPr>
        <w:t xml:space="preserve">ibcAuto</w:t>
      </w:r>
      <w:r>
        <w:t xml:space="preserve"> </w:t>
      </w:r>
      <w:r>
        <w:t xml:space="preserve">trata</w:t>
      </w:r>
      <w:r>
        <w:t xml:space="preserve"> </w:t>
      </w:r>
      <w:r>
        <w:rPr>
          <w:rStyle w:val="VerbatimChar"/>
        </w:rPr>
        <w:t xml:space="preserve">IBCSEL.drv</w:t>
      </w:r>
      <w:r>
        <w:t xml:space="preserve">;</w:t>
      </w:r>
      <w:r>
        <w:t xml:space="preserve"> </w:t>
      </w:r>
      <w:r>
        <w:rPr>
          <w:rStyle w:val="VerbatimChar"/>
        </w:rPr>
        <w:t xml:space="preserve">syncTimeApply</w:t>
      </w:r>
      <w:r>
        <w:t xml:space="preserve"> </w:t>
      </w:r>
      <w:r>
        <w:t xml:space="preserve">ganhou o ramo</w:t>
      </w:r>
      <w:r>
        <w:t xml:space="preserve"> </w:t>
      </w:r>
      <w:r>
        <w:rPr>
          <w:rStyle w:val="VerbatimChar"/>
        </w:rPr>
        <w:t xml:space="preserve">s2!=='dg'</w:t>
      </w:r>
      <w:r>
        <w:t xml:space="preserve"> </w:t>
      </w:r>
      <w:r>
        <w:t xml:space="preserve">(Skew-T re-sonda; meteograma/</w:t>
      </w:r>
      <w:r>
        <w:t xml:space="preserve"> </w:t>
      </w:r>
      <w:r>
        <w:t xml:space="preserve">Hovmöller movem o cursor);</w:t>
      </w:r>
      <w:r>
        <w:t xml:space="preserve"> </w:t>
      </w:r>
      <w:r>
        <w:rPr>
          <w:rStyle w:val="VerbatimChar"/>
        </w:rPr>
        <w:t xml:space="preserve">ibcSelHook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dgSelHook</w:t>
      </w:r>
      <w:r>
        <w:t xml:space="preserve">;</w:t>
      </w:r>
      <w:r>
        <w:t xml:space="preserve"> </w:t>
      </w:r>
      <w:r>
        <w:rPr>
          <w:rStyle w:val="VerbatimChar"/>
        </w:rPr>
        <w:t xml:space="preserve">ibcReset</w:t>
      </w:r>
      <w:r>
        <w:t xml:space="preserve"> </w:t>
      </w:r>
      <w:r>
        <w:t xml:space="preserve">fecha a janela.</w:t>
      </w:r>
    </w:p>
    <w:p>
      <w:pPr>
        <w:pStyle w:val="BodyText"/>
      </w:pPr>
      <w:r>
        <w:rPr>
          <w:b/>
          <w:bCs/>
        </w:rPr>
        <w:t xml:space="preserve">Validação:</w:t>
      </w:r>
      <w:r>
        <w:t xml:space="preserve"> </w:t>
      </w:r>
      <w:r>
        <w:t xml:space="preserve">harness Node (</w:t>
      </w:r>
      <w:r>
        <w:rPr>
          <w:rStyle w:val="VerbatimChar"/>
        </w:rPr>
        <w:t xml:space="preserve">harness.js</w:t>
      </w:r>
      <w:r>
        <w:t xml:space="preserve">: funções extraídas do HTML por casamento de</w:t>
      </w:r>
      <w:r>
        <w:t xml:space="preserve"> </w:t>
      </w:r>
      <w:r>
        <w:t xml:space="preserve">chaves + shim de</w:t>
      </w:r>
      <w:r>
        <w:t xml:space="preserve"> </w:t>
      </w:r>
      <w:r>
        <w:rPr>
          <w:rStyle w:val="VerbatimChar"/>
        </w:rPr>
        <w:t xml:space="preserve">File</w:t>
      </w:r>
      <w:r>
        <w:t xml:space="preserve">) sobre a rodada real de 40 km (INIT/CNST/7 RESTRT) e a de 20 km</w:t>
      </w:r>
      <w:r>
        <w:t xml:space="preserve"> </w:t>
      </w:r>
      <w:r>
        <w:t xml:space="preserve">70 níveis: PSLM − PSLP do modelo |Δ| médio 0,18 hPa (0,014 sobre o mar; máx 11,9 nos</w:t>
      </w:r>
      <w:r>
        <w:t xml:space="preserve"> </w:t>
      </w:r>
      <w:r>
        <w:t xml:space="preserve">Andes) e 0,16 hPa nos 20 km; Z500 média 5 797 m, Z850 1 485 m; PW do derivado ≡ PW do</w:t>
      </w:r>
      <w:r>
        <w:t xml:space="preserve"> </w:t>
      </w:r>
      <w:r>
        <w:t xml:space="preserve">Skew-T no mesmo ponto (1,85/9,01 mm); NCL de Bolton ≡ NCL iterativo (±0,2 hPa); p e z</w:t>
      </w:r>
      <w:r>
        <w:t xml:space="preserve"> </w:t>
      </w:r>
      <w:r>
        <w:t xml:space="preserve">monótonos; CAPE SB/ML/MU coerentes (mar tropical 141/89/171 J/kg, NCL 832, NCE 743, NE 363</w:t>
      </w:r>
      <w:r>
        <w:t xml:space="preserve"> </w:t>
      </w:r>
      <w:r>
        <w:t xml:space="preserve">hPa); DPREC/RPREC ≥ 0 com o balde. Teste de interface real em</w:t>
      </w:r>
      <w:r>
        <w:t xml:space="preserve"> </w:t>
      </w:r>
      <w:r>
        <w:rPr>
          <w:b/>
          <w:bCs/>
        </w:rPr>
        <w:t xml:space="preserve">Chrome headless</w:t>
      </w:r>
      <w:r>
        <w:t xml:space="preserve"> </w:t>
      </w:r>
      <w:r>
        <w:t xml:space="preserve">(página de teste servida por HTTP local com</w:t>
      </w:r>
      <w:r>
        <w:t xml:space="preserve"> </w:t>
      </w:r>
      <w:r>
        <w:rPr>
          <w:rStyle w:val="VerbatimChar"/>
        </w:rPr>
        <w:t xml:space="preserve">&lt;img src="/wait"&gt;</w:t>
      </w:r>
      <w:r>
        <w:t xml:space="preserve"> </w:t>
      </w:r>
      <w:r>
        <w:t xml:space="preserve">segurando o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até o</w:t>
      </w:r>
      <w:r>
        <w:t xml:space="preserve"> </w:t>
      </w:r>
      <w:r>
        <w:t xml:space="preserve">POST dos resultados): carga CNST/INIT/3 RESTRT, derivado PSLM plotado, Skew-T/meteograma/</w:t>
      </w:r>
      <w:r>
        <w:t xml:space="preserve"> </w:t>
      </w:r>
      <w:r>
        <w:t xml:space="preserve">Hovmöller abertos e renderizados (PNG dos canvases inspecionados). Tempos (20 km, 343 k</w:t>
      </w:r>
      <w:r>
        <w:t xml:space="preserve"> </w:t>
      </w:r>
      <w:r>
        <w:t xml:space="preserve">pontos, WSL2 lendo de /mnt/c): PSLM 7,6 s · PW 3,5 s · Z500 6,2 s · meteograma 35 ms.</w:t>
      </w:r>
    </w:p>
    <w:bookmarkEnd w:id="46"/>
    <w:bookmarkStart w:id="47" w:name="X5e79e548d2685c101f7c427e015f4f34bcca705"/>
    <w:p>
      <w:pPr>
        <w:pStyle w:val="Heading3"/>
      </w:pPr>
      <w:r>
        <w:t xml:space="preserve">12.3.3 Traçado único 📐 (2026-09-07c): A→B e multi unificados, fora dos cards</w:t>
      </w:r>
    </w:p>
    <w:p>
      <w:pPr>
        <w:pStyle w:val="FirstParagraph"/>
      </w:pPr>
      <w:r>
        <w:t xml:space="preserve">Motivação (pedido do usuário): a</w:t>
      </w:r>
      <w:r>
        <w:t xml:space="preserve"> </w:t>
      </w:r>
      <w:r>
        <w:t xml:space="preserve">“linha multi”</w:t>
      </w:r>
      <w:r>
        <w:t xml:space="preserve"> </w:t>
      </w:r>
      <w:r>
        <w:t xml:space="preserve">vivia no card INIT·BNDY·CNST·RESTRT e</w:t>
      </w:r>
      <w:r>
        <w:t xml:space="preserve"> </w:t>
      </w:r>
      <w:r>
        <w:t xml:space="preserve">só aparecia com um campo 3D selecionado (</w:t>
      </w:r>
      <w:r>
        <w:rPr>
          <w:rStyle w:val="VerbatimChar"/>
        </w:rPr>
        <w:t xml:space="preserve">ibcDimUI</w:t>
      </w:r>
      <w:r>
        <w:t xml:space="preserve">), então</w:t>
      </w:r>
      <w:r>
        <w:t xml:space="preserve"> </w:t>
      </w:r>
      <w:r>
        <w:t xml:space="preserve">“sumia”</w:t>
      </w:r>
      <w:r>
        <w:t xml:space="preserve"> </w:t>
      </w:r>
      <w:r>
        <w:t xml:space="preserve">ao escolher um</w:t>
      </w:r>
      <w:r>
        <w:t xml:space="preserve"> </w:t>
      </w:r>
      <w:r>
        <w:t xml:space="preserve">campo 2D ou um derivado — embora Hovmöller e derivados também a usassem. Regra adotada:</w:t>
      </w:r>
      <w:r>
        <w:t xml:space="preserve"> </w:t>
      </w:r>
      <w:r>
        <w:rPr>
          <w:b/>
          <w:bCs/>
        </w:rPr>
        <w:t xml:space="preserve">ferramentas que desenham geometria no mapa ficam na barra do mapa e não dependem de</w:t>
      </w:r>
      <w:r>
        <w:rPr>
          <w:b/>
          <w:bCs/>
        </w:rPr>
        <w:t xml:space="preserve"> </w:t>
      </w:r>
      <w:r>
        <w:rPr>
          <w:b/>
          <w:bCs/>
        </w:rPr>
        <w:t xml:space="preserve">card; os cards só têm ações, desabilitadas com o motivo quando falta pré-requisito.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Estado único</w:t>
      </w:r>
      <w:r>
        <w:t xml:space="preserve">: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 </w:t>
      </w:r>
      <w:r>
        <w:t xml:space="preserve">(array de</w:t>
      </w:r>
      <w:r>
        <w:t xml:space="preserve"> </w:t>
      </w:r>
      <w:r>
        <w:rPr>
          <w:rStyle w:val="VerbatimChar"/>
        </w:rPr>
        <w:t xml:space="preserve">{I,J}</w:t>
      </w:r>
      <w:r>
        <w:t xml:space="preserve">) é a linha do mapa;</w:t>
      </w:r>
      <w:r>
        <w:t xml:space="preserve"> </w:t>
      </w:r>
      <w:r>
        <w:rPr>
          <w:rStyle w:val="VerbatimChar"/>
        </w:rPr>
        <w:t xml:space="preserve">profA</w:t>
      </w:r>
      <w:r>
        <w:t xml:space="preserve">/</w:t>
      </w:r>
      <w:r>
        <w:rPr>
          <w:rStyle w:val="VerbatimChar"/>
        </w:rPr>
        <w:t xml:space="preserve">profB</w:t>
      </w:r>
      <w:r>
        <w:t xml:space="preserve"> </w:t>
      </w:r>
      <w:r>
        <w:t xml:space="preserve">viraram</w:t>
      </w:r>
      <w:r>
        <w:t xml:space="preserve"> </w:t>
      </w:r>
      <w:r>
        <w:rPr>
          <w:b/>
          <w:bCs/>
        </w:rPr>
        <w:t xml:space="preserve">derivados</w:t>
      </w:r>
      <w:r>
        <w:t xml:space="preserve"> </w:t>
      </w:r>
      <w:r>
        <w:t xml:space="preserve">(</w:t>
      </w:r>
      <w:r>
        <w:rPr>
          <w:rStyle w:val="VerbatimChar"/>
        </w:rPr>
        <w:t xml:space="preserve">pathSync</w:t>
      </w:r>
      <w:r>
        <w:t xml:space="preserve">: extremos do traçado) para manter intactos</w:t>
      </w:r>
      <w:r>
        <w:t xml:space="preserve"> </w:t>
      </w:r>
      <w:r>
        <w:rPr>
          <w:rStyle w:val="VerbatimChar"/>
        </w:rPr>
        <w:t xml:space="preserve">computeProfile</w:t>
      </w:r>
      <w:r>
        <w:t xml:space="preserve">/</w:t>
      </w:r>
      <w:r>
        <w:t xml:space="preserve"> </w:t>
      </w:r>
      <w:r>
        <w:rPr>
          <w:rStyle w:val="VerbatimChar"/>
        </w:rPr>
        <w:t xml:space="preserve">renderProfile</w:t>
      </w:r>
      <w:r>
        <w:t xml:space="preserve">/CSV.</w:t>
      </w:r>
      <w:r>
        <w:t xml:space="preserve"> </w:t>
      </w:r>
      <w:r>
        <w:rPr>
          <w:rStyle w:val="VerbatimChar"/>
        </w:rPr>
        <w:t xml:space="preserve">profMode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profClick</w:t>
      </w:r>
      <w:r>
        <w:t xml:space="preserve">,</w:t>
      </w:r>
      <w:r>
        <w:t xml:space="preserve"> </w:t>
      </w:r>
      <w:r>
        <w:rPr>
          <w:rStyle w:val="VerbatimChar"/>
        </w:rPr>
        <w:t xml:space="preserve">btnProf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clrProf</w:t>
      </w:r>
      <w:r>
        <w:t xml:space="preserve"> </w:t>
      </w:r>
      <w:r>
        <w:t xml:space="preserve">foram removidos;</w:t>
      </w:r>
      <w:r>
        <w:t xml:space="preserve"> </w:t>
      </w:r>
      <w:r>
        <w:rPr>
          <w:rStyle w:val="VerbatimChar"/>
        </w:rPr>
        <w:t xml:space="preserve">drawProfOverlay</w:t>
      </w:r>
      <w:r>
        <w:t xml:space="preserve"> </w:t>
      </w:r>
      <w:r>
        <w:t xml:space="preserve">virou no-op (o overlay é só</w:t>
      </w:r>
      <w:r>
        <w:t xml:space="preserve"> </w:t>
      </w:r>
      <w:r>
        <w:rPr>
          <w:rStyle w:val="VerbatimChar"/>
        </w:rPr>
        <w:t xml:space="preserve">drawIbcPath</w:t>
      </w:r>
      <w:r>
        <w:t xml:space="preserve">, que rotula A / V2… / B com</w:t>
      </w:r>
      <w:r>
        <w:t xml:space="preserve"> </w:t>
      </w:r>
      <w:r>
        <w:t xml:space="preserve">teal / amarelo / âmbar).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Barra 📐</w:t>
      </w:r>
      <w:r>
        <w:t xml:space="preserve"> </w:t>
      </w:r>
      <w:r>
        <w:t xml:space="preserve">(</w:t>
      </w:r>
      <w:r>
        <w:rPr>
          <w:rStyle w:val="VerbatimChar"/>
        </w:rPr>
        <w:t xml:space="preserve">togPath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#pathbar</w:t>
      </w:r>
      <w:r>
        <w:t xml:space="preserve">):</w:t>
      </w:r>
      <w:r>
        <w:t xml:space="preserve"> </w:t>
      </w:r>
      <w:r>
        <w:rPr>
          <w:rStyle w:val="VerbatimChar"/>
        </w:rPr>
        <w:t xml:space="preserve">pathAB</w:t>
      </w:r>
      <w:r>
        <w:t xml:space="preserve"> </w:t>
      </w:r>
      <w:r>
        <w:t xml:space="preserve">(</w:t>
      </w:r>
      <w:r>
        <w:rPr>
          <w:rStyle w:val="VerbatimChar"/>
        </w:rPr>
        <w:t xml:space="preserve">pathStart(2)</w:t>
      </w:r>
      <w:r>
        <w:t xml:space="preserve"> </w:t>
      </w:r>
      <w:r>
        <w:t xml:space="preserve">— encerra sozinho no 2º</w:t>
      </w:r>
      <w:r>
        <w:t xml:space="preserve"> </w:t>
      </w:r>
      <w:r>
        <w:t xml:space="preserve">clique),</w:t>
      </w:r>
      <w:r>
        <w:t xml:space="preserve"> </w:t>
      </w:r>
      <w:r>
        <w:rPr>
          <w:rStyle w:val="VerbatimChar"/>
        </w:rPr>
        <w:t xml:space="preserve">pathMulti</w:t>
      </w:r>
      <w:r>
        <w:t xml:space="preserve"> </w:t>
      </w:r>
      <w:r>
        <w:t xml:space="preserve">(</w:t>
      </w:r>
      <w:r>
        <w:rPr>
          <w:rStyle w:val="VerbatimChar"/>
        </w:rPr>
        <w:t xml:space="preserve">pathStart(0)</w:t>
      </w:r>
      <w:r>
        <w:t xml:space="preserve"> </w:t>
      </w:r>
      <w:r>
        <w:t xml:space="preserve">— duplo-clique/botão/Esc encerram),</w:t>
      </w:r>
      <w:r>
        <w:t xml:space="preserve"> </w:t>
      </w:r>
      <w:r>
        <w:rPr>
          <w:rStyle w:val="VerbatimChar"/>
        </w:rPr>
        <w:t xml:space="preserve">pathClr</w:t>
      </w:r>
      <w:r>
        <w:t xml:space="preserve"> </w:t>
      </w:r>
      <w:r>
        <w:t xml:space="preserve">(</w:t>
      </w:r>
      <w:r>
        <w:rPr>
          <w:rStyle w:val="VerbatimChar"/>
        </w:rPr>
        <w:t xml:space="preserve">clearProfile</w:t>
      </w:r>
      <w:r>
        <w:t xml:space="preserve">),</w:t>
      </w:r>
      <w:r>
        <w:t xml:space="preserve"> </w:t>
      </w:r>
      <w:r>
        <w:rPr>
          <w:b/>
          <w:bCs/>
        </w:rPr>
        <w:t xml:space="preserve">📏 régua e ▦ área</w:t>
      </w:r>
      <w:r>
        <w:t xml:space="preserve"> </w:t>
      </w:r>
      <w:r>
        <w:t xml:space="preserve">migrados da barra ✏️ (seletores</w:t>
      </w:r>
      <w:r>
        <w:t xml:space="preserve"> </w:t>
      </w:r>
      <w:r>
        <w:rPr>
          <w:rStyle w:val="VerbatimChar"/>
        </w:rPr>
        <w:t xml:space="preserve">[data-tool]</w:t>
      </w:r>
      <w:r>
        <w:t xml:space="preserve"> </w:t>
      </w:r>
      <w:r>
        <w:t xml:space="preserve">agora cobrem</w:t>
      </w:r>
      <w:r>
        <w:t xml:space="preserve"> </w:t>
      </w:r>
      <w:r>
        <w:rPr>
          <w:rStyle w:val="VerbatimChar"/>
        </w:rPr>
        <w:t xml:space="preserve">#annobar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#pathbar</w:t>
      </w:r>
      <w:r>
        <w:t xml:space="preserve">), rótulo</w:t>
      </w:r>
      <w:r>
        <w:t xml:space="preserve"> </w:t>
      </w:r>
      <w:r>
        <w:rPr>
          <w:rStyle w:val="VerbatimChar"/>
        </w:rPr>
        <w:t xml:space="preserve">pathLbl</w:t>
      </w:r>
      <w:r>
        <w:t xml:space="preserve"> </w:t>
      </w:r>
      <w:r>
        <w:t xml:space="preserve">(tipo · vértices · km por</w:t>
      </w:r>
      <w:r>
        <w:t xml:space="preserve"> </w:t>
      </w:r>
      <w:r>
        <w:rPr>
          <w:rStyle w:val="VerbatimChar"/>
        </w:rPr>
        <w:t xml:space="preserve">pathLenKm</w:t>
      </w:r>
      <w:r>
        <w:t xml:space="preserve"> </w:t>
      </w:r>
      <w:r>
        <w:t xml:space="preserve">= mesma amostragem</w:t>
      </w:r>
      <w:r>
        <w:t xml:space="preserve"> </w:t>
      </w:r>
      <w:r>
        <w:rPr>
          <w:rStyle w:val="VerbatimChar"/>
        </w:rPr>
        <w:t xml:space="preserve">ibcSampPath</w:t>
      </w:r>
      <w:r>
        <w:t xml:space="preserve"> </w:t>
      </w:r>
      <w:r>
        <w:t xml:space="preserve">do perfil/corte).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Perfil ao longo da polilinha</w:t>
      </w:r>
      <w:r>
        <w:t xml:space="preserve">:</w:t>
      </w:r>
      <w:r>
        <w:t xml:space="preserve"> </w:t>
      </w:r>
      <w:r>
        <w:rPr>
          <w:rStyle w:val="VerbatimChar"/>
        </w:rPr>
        <w:t xml:space="preserve">computeProfile</w:t>
      </w:r>
      <w:r>
        <w:t xml:space="preserve"> </w:t>
      </w:r>
      <w:r>
        <w:t xml:space="preserve">usa</w:t>
      </w:r>
      <w:r>
        <w:t xml:space="preserve"> </w:t>
      </w:r>
      <w:r>
        <w:rPr>
          <w:rStyle w:val="VerbatimChar"/>
        </w:rPr>
        <w:t xml:space="preserve">ibcSampPath(IBCPATH,220)</w:t>
      </w:r>
      <w:r>
        <w:t xml:space="preserve"> </w:t>
      </w:r>
      <w:r>
        <w:t xml:space="preserve">(antes</w:t>
      </w:r>
      <w:r>
        <w:t xml:space="preserve"> </w:t>
      </w:r>
      <w:r>
        <w:t xml:space="preserve">reta A→B interpolada); título ganha</w:t>
      </w:r>
      <w:r>
        <w:t xml:space="preserve"> </w:t>
      </w:r>
      <w:r>
        <w:t xml:space="preserve">“multi N vértices”</w:t>
      </w:r>
      <w:r>
        <w:t xml:space="preserve">. Vértices A e B também</w:t>
      </w:r>
      <w:r>
        <w:t xml:space="preserve"> </w:t>
      </w:r>
      <w:r>
        <w:t xml:space="preserve">arrastáveis:</w:t>
      </w:r>
      <w:r>
        <w:t xml:space="preserve"> </w:t>
      </w:r>
      <w:r>
        <w:rPr>
          <w:rStyle w:val="VerbatimChar"/>
        </w:rPr>
        <w:t xml:space="preserve">ibcVtxMove</w:t>
      </w:r>
      <w:r>
        <w:t xml:space="preserve"> </w:t>
      </w:r>
      <w:r>
        <w:t xml:space="preserve">chama</w:t>
      </w:r>
      <w:r>
        <w:t xml:space="preserve"> </w:t>
      </w:r>
      <w:r>
        <w:rPr>
          <w:rStyle w:val="VerbatimChar"/>
        </w:rPr>
        <w:t xml:space="preserve">pathSync</w:t>
      </w:r>
      <w:r>
        <w:t xml:space="preserve">/</w:t>
      </w:r>
      <w:r>
        <w:rPr>
          <w:rStyle w:val="VerbatimChar"/>
        </w:rPr>
        <w:t xml:space="preserve">pathUI</w:t>
      </w:r>
      <w:r>
        <w:t xml:space="preserve">/</w:t>
      </w:r>
      <w:r>
        <w:rPr>
          <w:rStyle w:val="VerbatimChar"/>
        </w:rPr>
        <w:t xml:space="preserve">ibcSecDragSched</w:t>
      </w:r>
      <w:r>
        <w:t xml:space="preserve">/</w:t>
      </w:r>
      <w:r>
        <w:rPr>
          <w:rStyle w:val="VerbatimChar"/>
        </w:rPr>
        <w:t xml:space="preserve">profDragSched</w:t>
      </w:r>
      <w:r>
        <w:t xml:space="preserve"> </w:t>
      </w:r>
      <w:r>
        <w:t xml:space="preserve">(perfil aberto recalculado a cada 150 ms);</w:t>
      </w:r>
      <w:r>
        <w:t xml:space="preserve"> </w:t>
      </w:r>
      <w:r>
        <w:rPr>
          <w:rStyle w:val="VerbatimChar"/>
        </w:rPr>
        <w:t xml:space="preserve">ibcVtxUp</w:t>
      </w:r>
      <w:r>
        <w:t xml:space="preserve"> </w:t>
      </w:r>
      <w:r>
        <w:t xml:space="preserve">refaz corte e perfil.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Ações com motivo</w:t>
      </w:r>
      <w:r>
        <w:t xml:space="preserve"> </w:t>
      </w:r>
      <w:r>
        <w:t xml:space="preserve">(</w:t>
      </w:r>
      <w:r>
        <w:rPr>
          <w:rStyle w:val="VerbatimChar"/>
        </w:rPr>
        <w:t xml:space="preserve">ibcActUI</w:t>
      </w:r>
      <w:r>
        <w:t xml:space="preserve">, chamado por</w:t>
      </w:r>
      <w:r>
        <w:t xml:space="preserve"> </w:t>
      </w:r>
      <w:r>
        <w:rPr>
          <w:rStyle w:val="VerbatimChar"/>
        </w:rPr>
        <w:t xml:space="preserve">ibcDimUI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pathUI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): 📊 corte</w:t>
      </w:r>
      <w:r>
        <w:t xml:space="preserve"> </w:t>
      </w:r>
      <w:r>
        <w:t xml:space="preserve">(campo 3D + traçado; BNDY só 3D), 📈 perfil (3D + ponto), 📅 Hovmöller (traçado), 🌡 Skew-T</w:t>
      </w:r>
      <w:r>
        <w:t xml:space="preserve"> </w:t>
      </w:r>
      <w:r>
        <w:t xml:space="preserve">e 📉 meteograma (ponto) ficam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com</w:t>
      </w:r>
      <w:r>
        <w:t xml:space="preserve"> </w:t>
      </w:r>
      <w:r>
        <w:t xml:space="preserve">“⚠ motivo — tooltip original”</w:t>
      </w:r>
      <w:r>
        <w:t xml:space="preserve"> </w:t>
      </w:r>
      <w:r>
        <w:t xml:space="preserve">(</w:t>
      </w:r>
      <w:r>
        <w:rPr>
          <w:rStyle w:val="VerbatimChar"/>
        </w:rPr>
        <w:t xml:space="preserve">dataset.t0</w:t>
      </w:r>
      <w:r>
        <w:t xml:space="preserve">); CSS</w:t>
      </w:r>
      <w:r>
        <w:t xml:space="preserve"> </w:t>
      </w:r>
      <w:r>
        <w:rPr>
          <w:rStyle w:val="VerbatimChar"/>
        </w:rPr>
        <w:t xml:space="preserve">button:disabled</w:t>
      </w:r>
      <w:r>
        <w:t xml:space="preserve">. 📊/📈 aparecem sempre que o arquivo tem 3D.</w:t>
      </w:r>
    </w:p>
    <w:p>
      <w:pPr>
        <w:pStyle w:val="Compact"/>
        <w:numPr>
          <w:ilvl w:val="0"/>
          <w:numId w:val="1024"/>
        </w:numPr>
      </w:pPr>
      <w:r>
        <w:rPr>
          <w:rStyle w:val="VerbatimChar"/>
        </w:rPr>
        <w:t xml:space="preserve">ibcReset</w:t>
      </w:r>
      <w:r>
        <w:t xml:space="preserve"> </w:t>
      </w:r>
      <w:r>
        <w:t xml:space="preserve">não apaga mais o traçado (é do mapa);</w:t>
      </w:r>
      <w:r>
        <w:t xml:space="preserve"> </w:t>
      </w:r>
      <w:r>
        <w:rPr>
          <w:rStyle w:val="VerbatimChar"/>
        </w:rPr>
        <w:t xml:space="preserve">ibcSection</w:t>
      </w:r>
      <w:r>
        <w:t xml:space="preserve">/</w:t>
      </w:r>
      <w:r>
        <w:rPr>
          <w:rStyle w:val="VerbatimChar"/>
        </w:rPr>
        <w:t xml:space="preserve">dgHov</w:t>
      </w:r>
      <w:r>
        <w:t xml:space="preserve"> </w:t>
      </w:r>
      <w:r>
        <w:t xml:space="preserve">só leem</w:t>
      </w:r>
      <w:r>
        <w:t xml:space="preserve"> </w:t>
      </w:r>
      <w:r>
        <w:rPr>
          <w:rStyle w:val="VerbatimChar"/>
        </w:rPr>
        <w:t xml:space="preserve">IBCPATH</w:t>
      </w:r>
      <w:r>
        <w:t xml:space="preserve">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Validação</w:t>
      </w:r>
      <w:r>
        <w:t xml:space="preserve"> </w:t>
      </w:r>
      <w:r>
        <w:t xml:space="preserve">(Chrome headless, dados reais de 40 km): sem traçado → corte/Hovmöller</w:t>
      </w:r>
      <w:r>
        <w:t xml:space="preserve"> </w:t>
      </w:r>
      <w:r>
        <w:t xml:space="preserve">desabilitados com o motivo; A→B abre o perfil (221 amostras) e habilita corte/Hovmöller;</w:t>
      </w:r>
      <w:r>
        <w:t xml:space="preserve"> </w:t>
      </w:r>
      <w:r>
        <w:t xml:space="preserve">multi de 4 vértices → perfil</w:t>
      </w:r>
      <w:r>
        <w:t xml:space="preserve"> </w:t>
      </w:r>
      <w:r>
        <w:t xml:space="preserve">“multi 4 vértices”</w:t>
      </w:r>
      <w:r>
        <w:t xml:space="preserve">, corte com</w:t>
      </w:r>
      <w:r>
        <w:t xml:space="preserve"> </w:t>
      </w:r>
      <w:r>
        <w:rPr>
          <w:rStyle w:val="VerbatimChar"/>
        </w:rPr>
        <w:t xml:space="preserve">vidx</w:t>
      </w:r>
      <w:r>
        <w:t xml:space="preserve">=4, Hovmöller; mover</w:t>
      </w:r>
      <w:r>
        <w:t xml:space="preserve"> </w:t>
      </w:r>
      <w:r>
        <w:t xml:space="preserve">um vértice refaz o corte; Esc cancela; overlay rotula A, V2, B; ✕ traçado limpa e volta</w:t>
      </w:r>
      <w:r>
        <w:t xml:space="preserve"> </w:t>
      </w:r>
      <w:r>
        <w:t xml:space="preserve">a desabilitar.</w:t>
      </w:r>
    </w:p>
    <w:bookmarkEnd w:id="47"/>
    <w:bookmarkStart w:id="48" w:name="idioma-pten-2026-09-08b"/>
    <w:p>
      <w:pPr>
        <w:pStyle w:val="Heading3"/>
      </w:pPr>
      <w:r>
        <w:t xml:space="preserve">12.5 Idioma PT/EN (2026-09-08b)</w:t>
      </w:r>
    </w:p>
    <w:p>
      <w:pPr>
        <w:pStyle w:val="FirstParagraph"/>
      </w:pPr>
      <w:r>
        <w:t xml:space="preserve">Um só arquivo, PT como fonte no HTML;</w:t>
      </w:r>
      <w:r>
        <w:t xml:space="preserve"> </w:t>
      </w:r>
      <w:r>
        <w:rPr>
          <w:rStyle w:val="VerbatimChar"/>
        </w:rPr>
        <w:t xml:space="preserve">I18N_EN</w:t>
      </w:r>
      <w:r>
        <w:t xml:space="preserve"> </w:t>
      </w:r>
      <w:r>
        <w:t xml:space="preserve">(~540 entradas, ~75 KB) mapeia o texto</w:t>
      </w:r>
      <w:r>
        <w:t xml:space="preserve"> </w:t>
      </w:r>
      <w:r>
        <w:t xml:space="preserve">PT</w:t>
      </w:r>
      <w:r>
        <w:t xml:space="preserve"> </w:t>
      </w:r>
      <w:r>
        <w:rPr>
          <w:b/>
          <w:bCs/>
        </w:rPr>
        <w:t xml:space="preserve">normalizado</w:t>
      </w:r>
      <w:r>
        <w:t xml:space="preserve"> </w:t>
      </w:r>
      <w:r>
        <w:t xml:space="preserve">(espaços colapsados) para o inglês. O tradutor (</w:t>
      </w:r>
      <w:r>
        <w:rPr>
          <w:rStyle w:val="VerbatimChar"/>
        </w:rPr>
        <w:t xml:space="preserve">i18nApply</w:t>
      </w:r>
      <w:r>
        <w:t xml:space="preserve">) percorre o</w:t>
      </w:r>
      <w:r>
        <w:t xml:space="preserve"> </w:t>
      </w:r>
      <w:r>
        <w:t xml:space="preserve">DOM: (a) atributos</w:t>
      </w:r>
      <w:r>
        <w:t xml:space="preserve"> </w:t>
      </w:r>
      <w:r>
        <w:rPr>
          <w:rStyle w:val="VerbatimChar"/>
        </w:rPr>
        <w:t xml:space="preserve">title</w:t>
      </w:r>
      <w:r>
        <w:t xml:space="preserve">/</w:t>
      </w:r>
      <w:r>
        <w:rPr>
          <w:rStyle w:val="VerbatimChar"/>
        </w:rPr>
        <w:t xml:space="preserve">placeholder</w:t>
      </w:r>
      <w:r>
        <w:t xml:space="preserve">/</w:t>
      </w:r>
      <w:r>
        <w:rPr>
          <w:rStyle w:val="VerbatimChar"/>
        </w:rPr>
        <w:t xml:space="preserve">aria-label</w:t>
      </w:r>
      <w:r>
        <w:t xml:space="preserve">; (b) elementos</w:t>
      </w:r>
      <w:r>
        <w:t xml:space="preserve"> </w:t>
      </w:r>
      <w:r>
        <w:t xml:space="preserve">“folha”</w:t>
      </w:r>
      <w:r>
        <w:t xml:space="preserve"> </w:t>
      </w:r>
      <w:r>
        <w:t xml:space="preserve">cujos filhos</w:t>
      </w:r>
      <w:r>
        <w:t xml:space="preserve"> </w:t>
      </w:r>
      <w:r>
        <w:t xml:space="preserve">são só texto e tags inline (</w:t>
      </w:r>
      <w:r>
        <w:rPr>
          <w:rStyle w:val="VerbatimChar"/>
        </w:rPr>
        <w:t xml:space="preserve">b i code em strong sub sup br</w:t>
      </w:r>
      <w:r>
        <w:t xml:space="preserve">) — chave =</w:t>
      </w:r>
      <w:r>
        <w:t xml:space="preserve"> </w:t>
      </w:r>
      <w:r>
        <w:rPr>
          <w:rStyle w:val="VerbatimChar"/>
        </w:rPr>
        <w:t xml:space="preserve">textContent</w:t>
      </w:r>
      <w:r>
        <w:t xml:space="preserve">, valor</w:t>
      </w:r>
      <w:r>
        <w:t xml:space="preserve"> </w:t>
      </w:r>
      <w:r>
        <w:t xml:space="preserve">EN em HTML (preserva o negrito das explicações ⓘ); (c) demais nós de texto um a um</w:t>
      </w:r>
      <w:r>
        <w:t xml:space="preserve"> </w:t>
      </w:r>
      <w:r>
        <w:t xml:space="preserve">(preservando espaços das pontas). Os originais PT ficam num</w:t>
      </w:r>
      <w:r>
        <w:t xml:space="preserve"> </w:t>
      </w:r>
      <w:r>
        <w:rPr>
          <w:rStyle w:val="VerbatimChar"/>
        </w:rPr>
        <w:t xml:space="preserve">Map</w:t>
      </w:r>
      <w:r>
        <w:t xml:space="preserve"> </w:t>
      </w:r>
      <w:r>
        <w:t xml:space="preserve">nó→{text/html/title…}</w:t>
      </w:r>
      <w:r>
        <w:t xml:space="preserve"> </w:t>
      </w:r>
      <w:r>
        <w:t xml:space="preserve">para voltar ao PT sem recarregar. Um</w:t>
      </w:r>
      <w:r>
        <w:t xml:space="preserve"> </w:t>
      </w:r>
      <w:r>
        <w:rPr>
          <w:rStyle w:val="VerbatimChar"/>
        </w:rPr>
        <w:t xml:space="preserve">MutationObserver</w:t>
      </w:r>
      <w:r>
        <w:t xml:space="preserve"> </w:t>
      </w:r>
      <w:r>
        <w:t xml:space="preserve">(childList/characterData/</w:t>
      </w:r>
      <w:r>
        <w:t xml:space="preserve"> </w:t>
      </w:r>
      <w:r>
        <w:t xml:space="preserve">attributes) traduz nós que o JS cria depois (opções, ⓘ injetados, rótulos), ignorando as</w:t>
      </w:r>
      <w:r>
        <w:t xml:space="preserve"> </w:t>
      </w:r>
      <w:r>
        <w:t xml:space="preserve">próprias alterações (</w:t>
      </w:r>
      <w:r>
        <w:rPr>
          <w:rStyle w:val="VerbatimChar"/>
        </w:rPr>
        <w:t xml:space="preserve">i18nBusy</w:t>
      </w:r>
      <w:r>
        <w:t xml:space="preserve">, comparação com o EN aplicado).</w:t>
      </w:r>
      <w:r>
        <w:t xml:space="preserve"> </w:t>
      </w:r>
      <w:r>
        <w:rPr>
          <w:rStyle w:val="VerbatimChar"/>
        </w:rPr>
        <w:t xml:space="preserve">t(s)</w:t>
      </w:r>
      <w:r>
        <w:t xml:space="preserve"> </w:t>
      </w:r>
      <w:r>
        <w:t xml:space="preserve">traduz strings</w:t>
      </w:r>
      <w:r>
        <w:t xml:space="preserve"> </w:t>
      </w:r>
      <w:r>
        <w:t xml:space="preserve">dinâmicas nos pontos mais visíveis (rótulos dos derivados, motivos dos botões</w:t>
      </w:r>
      <w:r>
        <w:t xml:space="preserve"> </w:t>
      </w:r>
      <w:r>
        <w:t xml:space="preserve">desabilitados, estado do traçado, títulos das janelas, popovers ⓘ com versões EN em</w:t>
      </w:r>
      <w:r>
        <w:t xml:space="preserve"> </w:t>
      </w:r>
      <w:r>
        <w:rPr>
          <w:rStyle w:val="VerbatimChar"/>
        </w:rPr>
        <w:t xml:space="preserve">@pathInfo</w:t>
      </w:r>
      <w:r>
        <w:t xml:space="preserve">/</w:t>
      </w:r>
      <w:r>
        <w:rPr>
          <w:rStyle w:val="VerbatimChar"/>
        </w:rPr>
        <w:t xml:space="preserve">@annoInfo</w:t>
      </w:r>
      <w:r>
        <w:t xml:space="preserve">). Botão</w:t>
      </w:r>
      <w:r>
        <w:t xml:space="preserve"> </w:t>
      </w:r>
      <w:r>
        <w:rPr>
          <w:rStyle w:val="VerbatimChar"/>
        </w:rPr>
        <w:t xml:space="preserve">#langBtn</w:t>
      </w:r>
      <w:r>
        <w:t xml:space="preserve">,</w:t>
      </w:r>
      <w:r>
        <w:t xml:space="preserve"> </w:t>
      </w:r>
      <w:r>
        <w:rPr>
          <w:rStyle w:val="VerbatimChar"/>
        </w:rPr>
        <w:t xml:space="preserve">localStorage.egm_lang</w:t>
      </w:r>
      <w:r>
        <w:t xml:space="preserve">, fallback pelo</w:t>
      </w:r>
      <w:r>
        <w:t xml:space="preserve"> </w:t>
      </w:r>
      <w:r>
        <w:rPr>
          <w:rStyle w:val="VerbatimChar"/>
        </w:rPr>
        <w:t xml:space="preserve">navigator.language</w:t>
      </w:r>
      <w:r>
        <w:t xml:space="preserve">. Extração das chaves e conferência de cobertura por script Python</w:t>
      </w:r>
      <w:r>
        <w:t xml:space="preserve"> </w:t>
      </w:r>
      <w:r>
        <w:t xml:space="preserve">(</w:t>
      </w:r>
      <w:r>
        <w:rPr>
          <w:rStyle w:val="VerbatimChar"/>
        </w:rPr>
        <w:t xml:space="preserve">i18n_src.json</w:t>
      </w:r>
      <w:r>
        <w:t xml:space="preserve">, 0 chaves fora do HTML).</w:t>
      </w:r>
      <w:r>
        <w:t xml:space="preserve"> </w:t>
      </w:r>
      <w:r>
        <w:rPr>
          <w:b/>
          <w:bCs/>
        </w:rPr>
        <w:t xml:space="preserve">Fase 2 (2026-09-08c) — mensagens e gráficos:</w:t>
      </w:r>
      <w:r>
        <w:t xml:space="preserve"> </w:t>
      </w:r>
      <w:r>
        <w:t xml:space="preserve">as ~640 cadeias geradas em JS</w:t>
      </w:r>
      <w:r>
        <w:t xml:space="preserve"> </w:t>
      </w:r>
      <w:r>
        <w:t xml:space="preserve">(status, erros, catálogos de campos, títulos/eixos/legendas dos gráficos) foram</w:t>
      </w:r>
      <w:r>
        <w:t xml:space="preserve"> </w:t>
      </w:r>
      <w:r>
        <w:t xml:space="preserve">extraídas por um scanner de literais do próprio script (</w:t>
      </w:r>
      <w:r>
        <w:rPr>
          <w:rStyle w:val="VerbatimChar"/>
        </w:rPr>
        <w:t xml:space="preserve">i18n_js_list.txt</w:t>
      </w:r>
      <w:r>
        <w:t xml:space="preserve">: strings e</w:t>
      </w:r>
      <w:r>
        <w:t xml:space="preserve"> </w:t>
      </w:r>
      <w:r>
        <w:t xml:space="preserve">templates, com</w:t>
      </w:r>
      <w:r>
        <w:t xml:space="preserve"> </w:t>
      </w:r>
      <w:r>
        <w:rPr>
          <w:rStyle w:val="VerbatimChar"/>
        </w:rPr>
        <w:t xml:space="preserve">${…}</w:t>
      </w:r>
      <w:r>
        <w:t xml:space="preserve"> </w:t>
      </w:r>
      <w:r>
        <w:t xml:space="preserve">substituído por</w:t>
      </w:r>
      <w:r>
        <w:t xml:space="preserve"> </w:t>
      </w:r>
      <w:r>
        <w:rPr>
          <w:rStyle w:val="VerbatimChar"/>
        </w:rPr>
        <w:t xml:space="preserve">{}</w:t>
      </w:r>
      <w:r>
        <w:t xml:space="preserve">) e traduzidas em</w:t>
      </w:r>
      <w:r>
        <w:t xml:space="preserve"> </w:t>
      </w:r>
      <w:r>
        <w:rPr>
          <w:rStyle w:val="VerbatimChar"/>
        </w:rPr>
        <w:t xml:space="preserve">i18n_en_js.py</w:t>
      </w:r>
      <w:r>
        <w:t xml:space="preserve">. Em vez de</w:t>
      </w:r>
      <w:r>
        <w:t xml:space="preserve"> </w:t>
      </w:r>
      <w:r>
        <w:t xml:space="preserve">alterar as ~600 ocorrências no código, a tradução é feita</w:t>
      </w:r>
      <w:r>
        <w:t xml:space="preserve"> </w:t>
      </w:r>
      <w:r>
        <w:rPr>
          <w:b/>
          <w:bCs/>
        </w:rPr>
        <w:t xml:space="preserve">no destino</w:t>
      </w:r>
      <w:r>
        <w:t xml:space="preserve">:</w:t>
      </w:r>
      <w:r>
        <w:t xml:space="preserve"> </w:t>
      </w:r>
      <w:r>
        <w:rPr>
          <w:rStyle w:val="VerbatimChar"/>
        </w:rPr>
        <w:t xml:space="preserve">trs(s)</w:t>
      </w:r>
      <w:r>
        <w:t xml:space="preserve"> </w:t>
      </w:r>
      <w:r>
        <w:t xml:space="preserve">faz</w:t>
      </w:r>
      <w:r>
        <w:t xml:space="preserve"> </w:t>
      </w:r>
      <w:r>
        <w:t xml:space="preserve">busca exata e, se falhar, casa a string final contra os</w:t>
      </w:r>
      <w:r>
        <w:t xml:space="preserve"> </w:t>
      </w:r>
      <w:r>
        <w:rPr>
          <w:b/>
          <w:bCs/>
        </w:rPr>
        <w:t xml:space="preserve">padrões com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{}</w:t>
      </w:r>
      <w:r>
        <w:t xml:space="preserve"> </w:t>
      </w:r>
      <w:r>
        <w:t xml:space="preserve">do</w:t>
      </w:r>
      <w:r>
        <w:t xml:space="preserve"> </w:t>
      </w:r>
      <w:r>
        <w:t xml:space="preserve">dicionário (regex compilada uma vez, indexada pelos 2 primeiros caracteres estáticos;</w:t>
      </w:r>
      <w:r>
        <w:t xml:space="preserve"> </w:t>
      </w:r>
      <w:r>
        <w:rPr>
          <w:rStyle w:val="VerbatimChar"/>
        </w:rPr>
        <w:t xml:space="preserve">{}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([\s\S]*?)</w:t>
      </w:r>
      <w:r>
        <w:t xml:space="preserve">; placeholders sequenciais ou numerados</w:t>
      </w:r>
      <w:r>
        <w:t xml:space="preserve"> </w:t>
      </w:r>
      <w:r>
        <w:rPr>
          <w:rStyle w:val="VerbatimChar"/>
        </w:rPr>
        <w:t xml:space="preserve">{n}</w:t>
      </w:r>
      <w:r>
        <w:t xml:space="preserve">), traduzindo</w:t>
      </w:r>
      <w:r>
        <w:t xml:space="preserve"> </w:t>
      </w:r>
      <w:r>
        <w:t xml:space="preserve">recursivamente as partes capturadas (mensagens compostas, até 2 níveis). Destinos:</w:t>
      </w:r>
      <w:r>
        <w:t xml:space="preserve"> </w:t>
      </w:r>
      <w:r>
        <w:t xml:space="preserve">(a) nós de texto e atributos via o mesmo</w:t>
      </w:r>
      <w:r>
        <w:t xml:space="preserve"> </w:t>
      </w:r>
      <w:r>
        <w:rPr>
          <w:rStyle w:val="VerbatimChar"/>
        </w:rPr>
        <w:t xml:space="preserve">i18nText</w:t>
      </w:r>
      <w:r>
        <w:t xml:space="preserve">/observer (status, opções, legendas,</w:t>
      </w:r>
      <w:r>
        <w:t xml:space="preserve"> </w:t>
      </w:r>
      <w:r>
        <w:t xml:space="preserve">SVG do perfil e do editor de níveis); (b)</w:t>
      </w:r>
      <w:r>
        <w:t xml:space="preserve"> </w:t>
      </w:r>
      <w:r>
        <w:rPr>
          <w:b/>
          <w:bCs/>
        </w:rPr>
        <w:t xml:space="preserve">canvas</w:t>
      </w:r>
      <w:r>
        <w:t xml:space="preserve">: todos os</w:t>
      </w:r>
      <w:r>
        <w:t xml:space="preserve"> </w:t>
      </w:r>
      <w:r>
        <w:rPr>
          <w:rStyle w:val="VerbatimChar"/>
        </w:rPr>
        <w:t xml:space="preserve">ctx.fillText(expr,…)</w:t>
      </w:r>
      <w:r>
        <w:t xml:space="preserve"> </w:t>
      </w:r>
      <w:r>
        <w:t xml:space="preserve">foram reescritos para</w:t>
      </w:r>
      <w:r>
        <w:t xml:space="preserve"> </w:t>
      </w:r>
      <w:r>
        <w:rPr>
          <w:rStyle w:val="VerbatimChar"/>
        </w:rPr>
        <w:t xml:space="preserve">fillText(trs(expr),…)</w:t>
      </w:r>
      <w:r>
        <w:t xml:space="preserve"> </w:t>
      </w:r>
      <w:r>
        <w:t xml:space="preserve">por um pequeno parser (≈ 150 pontos —</w:t>
      </w:r>
      <w:r>
        <w:t xml:space="preserve"> </w:t>
      </w:r>
      <w:r>
        <w:t xml:space="preserve">corte, perfil, Skew-T, meteograma, Hovmöller, cabeçalho do PNG/vídeo), e a caixa de</w:t>
      </w:r>
      <w:r>
        <w:t xml:space="preserve"> </w:t>
      </w:r>
      <w:r>
        <w:t xml:space="preserve">índices do Skew-T mede o texto já traduzido. Nomes de classes SiB/FAO ganham padrões</w:t>
      </w:r>
      <w:r>
        <w:t xml:space="preserve"> </w:t>
      </w:r>
      <w:r>
        <w:rPr>
          <w:rStyle w:val="VerbatimChar"/>
        </w:rPr>
        <w:t xml:space="preserve">{} · Nome</w:t>
      </w:r>
      <w:r>
        <w:t xml:space="preserve"> </w:t>
      </w:r>
      <w:r>
        <w:t xml:space="preserve">para as legendas. Custo: uma busca exata + no máximo algumas dezenas de</w:t>
      </w:r>
      <w:r>
        <w:t xml:space="preserve"> </w:t>
      </w:r>
      <w:r>
        <w:t xml:space="preserve">regex por string (prefixo indexado);</w:t>
      </w:r>
      <w:r>
        <w:t xml:space="preserve"> </w:t>
      </w:r>
      <w:r>
        <w:rPr>
          <w:rStyle w:val="VerbatimChar"/>
        </w:rPr>
        <w:t xml:space="preserve">dgRenderMeteo</w:t>
      </w:r>
      <w:r>
        <w:t xml:space="preserve"> </w:t>
      </w:r>
      <w:r>
        <w:t xml:space="preserve">×20 em EN ≈ mesmo tempo de PT.</w:t>
      </w:r>
      <w:r>
        <w:t xml:space="preserve"> </w:t>
      </w:r>
      <w:r>
        <w:t xml:space="preserve">Fora do escopo: nomes de arquivo gerados.</w:t>
      </w:r>
      <w:r>
        <w:t xml:space="preserve"> </w:t>
      </w:r>
      <w:r>
        <w:rPr>
          <w:b/>
          <w:bCs/>
        </w:rPr>
        <w:t xml:space="preserve">Documentação (2026-09-08d):</w:t>
      </w:r>
      <w:r>
        <w:t xml:space="preserve"> </w:t>
      </w:r>
      <w:r>
        <w:t xml:space="preserve">manual e relatório traduzidos para o inglês em arquivos separados (</w:t>
      </w:r>
      <w:r>
        <w:rPr>
          <w:rStyle w:val="VerbatimChar"/>
        </w:rPr>
        <w:t xml:space="preserve">eta-grid-mapper_USER_MANUAL.md</w:t>
      </w:r>
      <w:r>
        <w:t xml:space="preserve">,</w:t>
      </w:r>
      <w:r>
        <w:t xml:space="preserve"> </w:t>
      </w:r>
      <w:r>
        <w:rPr>
          <w:rStyle w:val="VerbatimChar"/>
        </w:rPr>
        <w:t xml:space="preserve">eta-grid-mapper_DEVELOPMENT_REPORT.md</w:t>
      </w:r>
      <w:r>
        <w:t xml:space="preserve">, com .docx/.pdf); os originais PT continuam sendo a referência.</w:t>
      </w:r>
    </w:p>
    <w:bookmarkEnd w:id="48"/>
    <w:bookmarkStart w:id="49" w:name="X4d67366d60be1635ad90a2da93dab5304f0c0b2"/>
    <w:p>
      <w:pPr>
        <w:pStyle w:val="Heading3"/>
      </w:pPr>
      <w:r>
        <w:t xml:space="preserve">12.4 Filtro de visualização da camada ativa (2026-07-18)</w:t>
      </w:r>
    </w:p>
    <w:p>
      <w:pPr>
        <w:pStyle w:val="FirstParagraph"/>
      </w:pPr>
      <w:r>
        <w:t xml:space="preserve">Linha</w:t>
      </w:r>
      <w:r>
        <w:t xml:space="preserve"> </w:t>
      </w:r>
      <w:r>
        <w:rPr>
          <w:rStyle w:val="VerbatimChar"/>
        </w:rPr>
        <w:t xml:space="preserve">#vfrow</w:t>
      </w:r>
      <w:r>
        <w:t xml:space="preserve"> </w:t>
      </w:r>
      <w:r>
        <w:t xml:space="preserve">no card Legenda (montada por</w:t>
      </w:r>
      <w:r>
        <w:t xml:space="preserve"> </w:t>
      </w:r>
      <w:r>
        <w:rPr>
          <w:rStyle w:val="VerbatimChar"/>
        </w:rPr>
        <w:t xml:space="preserve">buildVfRow()</w:t>
      </w:r>
      <w:r>
        <w:t xml:space="preserve"> </w:t>
      </w:r>
      <w:r>
        <w:t xml:space="preserve">dentro do</w:t>
      </w:r>
      <w:r>
        <w:t xml:space="preserve"> </w:t>
      </w:r>
      <w:r>
        <w:rPr>
          <w:rStyle w:val="VerbatimChar"/>
        </w:rPr>
        <w:t xml:space="preserve">buildColorbar</w:t>
      </w:r>
      <w:r>
        <w:t xml:space="preserve">):</w:t>
      </w:r>
      <w:r>
        <w:t xml:space="preserve"> </w:t>
      </w:r>
      <w:r>
        <w:t xml:space="preserve">estado</w:t>
      </w:r>
      <w:r>
        <w:t xml:space="preserve"> </w:t>
      </w:r>
      <w:r>
        <w:rPr>
          <w:rStyle w:val="VerbatimChar"/>
        </w:rPr>
        <w:t xml:space="preserve">VF={on,key,cls,min,max}</w:t>
      </w:r>
      <w:r>
        <w:t xml:space="preserve"> </w:t>
      </w:r>
      <w:r>
        <w:t xml:space="preserve">válido só para a camada</w:t>
      </w:r>
      <w:r>
        <w:t xml:space="preserve"> </w:t>
      </w:r>
      <w:r>
        <w:rPr>
          <w:rStyle w:val="VerbatimChar"/>
        </w:rPr>
        <w:t xml:space="preserve">VF.key</w:t>
      </w:r>
      <w:r>
        <w:t xml:space="preserve"> </w:t>
      </w:r>
      <w:r>
        <w:t xml:space="preserve">(trocar de camada</w:t>
      </w:r>
      <w:r>
        <w:t xml:space="preserve"> </w:t>
      </w:r>
      <w:r>
        <w:t xml:space="preserve">desliga).</w:t>
      </w:r>
      <w:r>
        <w:t xml:space="preserve"> </w:t>
      </w:r>
      <w:r>
        <w:rPr>
          <w:rStyle w:val="VerbatimChar"/>
        </w:rPr>
        <w:t xml:space="preserve">vfPass(idx)</w:t>
      </w:r>
      <w:r>
        <w:t xml:space="preserve"> </w:t>
      </w:r>
      <w:r>
        <w:t xml:space="preserve">decide por célula: classe única p/ veg/solo/máscara(0/1)/outro</w:t>
      </w:r>
      <w:r>
        <w:t xml:space="preserve"> </w:t>
      </w:r>
      <w:r>
        <w:t xml:space="preserve">inteiro; faixa mín–máx p/ topografia (elevação) e outro real (NaN nunca passa; limite</w:t>
      </w:r>
      <w:r>
        <w:t xml:space="preserve"> </w:t>
      </w:r>
      <w:r>
        <w:t xml:space="preserve">vazio = sem limite). Aplicação no</w:t>
      </w:r>
      <w:r>
        <w:t xml:space="preserve"> </w:t>
      </w:r>
      <w:r>
        <w:rPr>
          <w:rStyle w:val="VerbatimChar"/>
          <w:b/>
          <w:bCs/>
        </w:rPr>
        <w:t xml:space="preserve">cellColor</w:t>
      </w:r>
      <w:r>
        <w:t xml:space="preserve">, logo após o destaque 🎨 EVHL:</w:t>
      </w:r>
      <w:r>
        <w:t xml:space="preserve"> </w:t>
      </w:r>
      <w:r>
        <w:t xml:space="preserve">célula reprovada →</w:t>
      </w:r>
      <w:r>
        <w:t xml:space="preserve"> </w:t>
      </w:r>
      <w:r>
        <w:rPr>
          <w:rStyle w:val="VerbatimChar"/>
        </w:rPr>
        <w:t xml:space="preserve">VF_DIM</w:t>
      </w:r>
      <w:r>
        <w:t xml:space="preserve"> </w:t>
      </w:r>
      <w:r>
        <w:t xml:space="preserve">[13,19,27] — pega o raster do</w:t>
      </w:r>
      <w:r>
        <w:t xml:space="preserve"> </w:t>
      </w:r>
      <w:r>
        <w:rPr>
          <w:rStyle w:val="VerbatimChar"/>
        </w:rPr>
        <w:t xml:space="preserve">bakeField</w:t>
      </w:r>
      <w:r>
        <w:t xml:space="preserve">, os losangos do</w:t>
      </w:r>
      <w:r>
        <w:t xml:space="preserve"> </w:t>
      </w:r>
      <w:r>
        <w:t xml:space="preserve">zoom alto e o PNG de graça.</w:t>
      </w:r>
      <w:r>
        <w:t xml:space="preserve"> </w:t>
      </w:r>
      <w:r>
        <w:rPr>
          <w:rStyle w:val="VerbatimChar"/>
        </w:rPr>
        <w:t xml:space="preserve">vfRecount()</w:t>
      </w:r>
      <w:r>
        <w:t xml:space="preserve"> </w:t>
      </w:r>
      <w:r>
        <w:t xml:space="preserve">mostra o nº de células aprovadas;</w:t>
      </w:r>
      <w:r>
        <w:t xml:space="preserve"> </w:t>
      </w:r>
      <w:r>
        <w:t xml:space="preserve">placeholders do mín/máx trazem a faixa real do campo; inputs com debounce de 300 ms</w:t>
      </w:r>
      <w:r>
        <w:t xml:space="preserve"> </w:t>
      </w:r>
      <w:r>
        <w:t xml:space="preserve">(re-assar a grade inteira é caro). Visualização apenas: perfil/CSV/edição/estatísticas</w:t>
      </w:r>
      <w:r>
        <w:t xml:space="preserve"> </w:t>
      </w:r>
      <w:r>
        <w:t xml:space="preserve">não mudam. Testes unitários (Node, stubs): classe veg/solo, faixa da topo (inclusive</w:t>
      </w:r>
      <w:r>
        <w:t xml:space="preserve"> </w:t>
      </w:r>
      <w:r>
        <w:t xml:space="preserve">só-máx), máscara água, outro real com NaN — todos exatos.</w:t>
      </w:r>
    </w:p>
    <w:bookmarkEnd w:id="49"/>
    <w:bookmarkEnd w:id="50"/>
    <w:bookmarkStart w:id="51" w:name="edição-undo-e-utilidades"/>
    <w:p>
      <w:pPr>
        <w:pStyle w:val="Heading2"/>
      </w:pPr>
      <w:r>
        <w:t xml:space="preserve">13. Edição, undo e utilidades</w:t>
      </w:r>
    </w:p>
    <w:p>
      <w:pPr>
        <w:pStyle w:val="FirstParagraph"/>
      </w:pPr>
      <w:r>
        <w:rPr>
          <w:b/>
          <w:bCs/>
        </w:rPr>
        <w:t xml:space="preserve">☑ por malha no editor (2026-07-18):</w:t>
      </w:r>
      <w:r>
        <w:t xml:space="preserve"> </w:t>
      </w:r>
      <w:r>
        <w:t xml:space="preserve">checkboxes</w:t>
      </w:r>
      <w:r>
        <w:t xml:space="preserve"> </w:t>
      </w:r>
      <w:r>
        <w:rPr>
          <w:rStyle w:val="VerbatimChar"/>
        </w:rPr>
        <w:t xml:space="preserve">ek_topo/ek_mask/ek_veg/ek_solo/ ek_other</w:t>
      </w:r>
      <w:r>
        <w:t xml:space="preserve"> </w:t>
      </w:r>
      <w:r>
        <w:t xml:space="preserve">(classe</w:t>
      </w:r>
      <w:r>
        <w:t xml:space="preserve"> </w:t>
      </w:r>
      <w:r>
        <w:rPr>
          <w:rStyle w:val="VerbatimChar"/>
        </w:rPr>
        <w:t xml:space="preserve">.ek</w:t>
      </w:r>
      <w:r>
        <w:t xml:space="preserve">, default marcados) nos grupos do card;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 </w:t>
      </w:r>
      <w:r>
        <w:t xml:space="preserve">e</w:t>
      </w:r>
      <w:r>
        <w:t xml:space="preserve"> 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só alteram a malha se o ☑ correspondente está marcado (blocos de TOPO</w:t>
      </w:r>
      <w:r>
        <w:t xml:space="preserve"> </w:t>
      </w:r>
      <w:r>
        <w:t xml:space="preserve">divididos em elev/máscara — cada um com seu ☑); campo desmarcado fica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/opacidade 0,4; rótulo da pintura atualizado (</w:t>
      </w:r>
      <w:r>
        <w:t xml:space="preserve">“pintar as malhas ☑</w:t>
      </w:r>
      <w:r>
        <w:t xml:space="preserve"> </w:t>
      </w:r>
      <w:r>
        <w:t xml:space="preserve">marcadas”</w:t>
      </w:r>
      <w:r>
        <w:t xml:space="preserve">). Undo/salvar/trocar-valor inalterados (trocar-valor continua operando na</w:t>
      </w:r>
      <w:r>
        <w:t xml:space="preserve"> </w:t>
      </w:r>
      <w:r>
        <w:t xml:space="preserve">CAMADA ATIVA, independente dos ☑).</w:t>
      </w:r>
    </w:p>
    <w:p>
      <w:pPr>
        <w:pStyle w:val="Compact"/>
        <w:numPr>
          <w:ilvl w:val="0"/>
          <w:numId w:val="1025"/>
        </w:numPr>
      </w:pPr>
      <w:r>
        <w:t xml:space="preserve">Edição por ponto (todas as malhas de uma vez), modo</w:t>
      </w:r>
      <w:r>
        <w:t xml:space="preserve"> </w:t>
      </w:r>
      <w:r>
        <w:rPr>
          <w:b/>
          <w:bCs/>
        </w:rPr>
        <w:t xml:space="preserve">pintura</w:t>
      </w:r>
      <w:r>
        <w:t xml:space="preserve"> </w:t>
      </w:r>
      <w:r>
        <w:t xml:space="preserve">(valores fixados,</w:t>
      </w:r>
      <w:r>
        <w:t xml:space="preserve"> </w:t>
      </w:r>
      <w:r>
        <w:t xml:space="preserve">clique aplica),</w:t>
      </w:r>
      <w:r>
        <w:t xml:space="preserve"> </w:t>
      </w:r>
      <w:r>
        <w:rPr>
          <w:b/>
          <w:bCs/>
        </w:rPr>
        <w:t xml:space="preserve">trocar todos</w:t>
      </w:r>
      <w:r>
        <w:t xml:space="preserve"> </w:t>
      </w:r>
      <w:r>
        <w:t xml:space="preserve">os valores da camada ativa (com tolerância ± para</w:t>
      </w:r>
      <w:r>
        <w:t xml:space="preserve"> </w:t>
      </w:r>
      <w:r>
        <w:t xml:space="preserve">campos reais), salvar cada malha com nome escolhido (formato e endianness do arquivo lido).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Undo dual</w:t>
      </w:r>
      <w:r>
        <w:t xml:space="preserve"> </w:t>
      </w:r>
      <w:r>
        <w:t xml:space="preserve">(</w:t>
      </w:r>
      <w:r>
        <w:rPr>
          <w:rStyle w:val="VerbatimChar"/>
        </w:rPr>
        <w:t xml:space="preserve">undoStack</w:t>
      </w:r>
      <w:r>
        <w:t xml:space="preserve">, teto 2000, Ctrl+Z): entradas por ponto</w:t>
      </w:r>
      <w:r>
        <w:t xml:space="preserve"> </w:t>
      </w:r>
      <w:r>
        <w:t xml:space="preserve">(</w:t>
      </w:r>
      <w:r>
        <w:rPr>
          <w:rStyle w:val="VerbatimChar"/>
        </w:rPr>
        <w:t xml:space="preserve">{items:[[arr,idx,old]…]}</w:t>
      </w:r>
      <w:r>
        <w:t xml:space="preserve">) e por</w:t>
      </w:r>
      <w:r>
        <w:t xml:space="preserve"> </w:t>
      </w:r>
      <w:r>
        <w:rPr>
          <w:i/>
          <w:iCs/>
        </w:rPr>
        <w:t xml:space="preserve">snapshot</w:t>
      </w:r>
      <w:r>
        <w:t xml:space="preserve"> </w:t>
      </w:r>
      <w:r>
        <w:t xml:space="preserve">(</w:t>
      </w:r>
      <w:r>
        <w:rPr>
          <w:rStyle w:val="VerbatimChar"/>
        </w:rPr>
        <w:t xml:space="preserve">{snap:[{arr,copy}…]}</w:t>
      </w:r>
      <w:r>
        <w:t xml:space="preserve">) para operações</w:t>
      </w:r>
      <w:r>
        <w:t xml:space="preserve"> </w:t>
      </w:r>
      <w:r>
        <w:t xml:space="preserve">em massa; flags</w:t>
      </w:r>
      <w:r>
        <w:t xml:space="preserve"> </w:t>
      </w:r>
      <w:r>
        <w:rPr>
          <w:rStyle w:val="VerbatimChar"/>
        </w:rPr>
        <w:t xml:space="preserve">cat</w:t>
      </w:r>
      <w:r>
        <w:t xml:space="preserve">/</w:t>
      </w:r>
      <w:r>
        <w:rPr>
          <w:rStyle w:val="VerbatimChar"/>
        </w:rPr>
        <w:t xml:space="preserve">oth</w:t>
      </w:r>
      <w:r>
        <w:t xml:space="preserve"> </w:t>
      </w:r>
      <w:r>
        <w:t xml:space="preserve">disparam recomputação de classes/estatísticas.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⧉ duplicar malha (2026-07-12)</w:t>
      </w:r>
      <w:r>
        <w:t xml:space="preserve">: botão no card Editar/salvar —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da camada ativa (mask→topo); o clone vira a instância ATIVA (entra nos seletores,</w:t>
      </w:r>
      <w:r>
        <w:t xml:space="preserve"> </w:t>
      </w:r>
      <w:r>
        <w:t xml:space="preserve">no diff-entre-carregadas e na calculadora), a original fica intacta. Motivação:</w:t>
      </w:r>
      <w:r>
        <w:t xml:space="preserve"> </w:t>
      </w:r>
      <w:r>
        <w:t xml:space="preserve">“trocar todos”</w:t>
      </w:r>
      <w:r>
        <w:t xml:space="preserve"> </w:t>
      </w:r>
      <w:r>
        <w:t xml:space="preserve">editava in-place e obrigava salvar+recarregar p/ comparar com a</w:t>
      </w:r>
      <w:r>
        <w:t xml:space="preserve"> </w:t>
      </w:r>
      <w:r>
        <w:t xml:space="preserve">original.</w:t>
      </w:r>
      <w:r>
        <w:t xml:space="preserve"> </w:t>
      </w:r>
      <w:r>
        <w:rPr>
          <w:rStyle w:val="VerbatimChar"/>
        </w:rPr>
        <w:t xml:space="preserve">cloneInstance</w:t>
      </w:r>
      <w:r>
        <w:t xml:space="preserve"> </w:t>
      </w:r>
      <w:r>
        <w:t xml:space="preserve">agora copia SÉRIES (frames/fnames/frame) em deep-copy.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🎨 destacar valor→cor (2026-07-13, pedido com screenshot ao pintar máscara=−2):</w:t>
      </w:r>
      <w:r>
        <w:t xml:space="preserve"> </w:t>
      </w:r>
      <w:r>
        <w:t xml:space="preserve">linha no card Editar/salvar (checkbox</w:t>
      </w:r>
      <w:r>
        <w:t xml:space="preserve"> </w:t>
      </w:r>
      <w:r>
        <w:rPr>
          <w:rStyle w:val="VerbatimChar"/>
        </w:rPr>
        <w:t xml:space="preserve">evHl</w:t>
      </w:r>
      <w:r>
        <w:t xml:space="preserve"> </w:t>
      </w:r>
      <w:r>
        <w:t xml:space="preserve">+ valor</w:t>
      </w:r>
      <w:r>
        <w:t xml:space="preserve"> </w:t>
      </w:r>
      <w:r>
        <w:rPr>
          <w:rStyle w:val="VerbatimChar"/>
        </w:rPr>
        <w:t xml:space="preserve">evHlVal</w:t>
      </w:r>
      <w:r>
        <w:t xml:space="preserve"> </w:t>
      </w:r>
      <w:r>
        <w:t xml:space="preserve">+ cor</w:t>
      </w:r>
      <w:r>
        <w:t xml:space="preserve"> </w:t>
      </w:r>
      <w:r>
        <w:rPr>
          <w:rStyle w:val="VerbatimChar"/>
        </w:rPr>
        <w:t xml:space="preserve">evHlColor</w:t>
      </w:r>
      <w:r>
        <w:t xml:space="preserve"> </w:t>
      </w:r>
      <w:r>
        <w:t xml:space="preserve">+</w:t>
      </w:r>
      <w:r>
        <w:t xml:space="preserve"> </w:t>
      </w:r>
      <w:r>
        <w:t xml:space="preserve">contador</w:t>
      </w:r>
      <w:r>
        <w:t xml:space="preserve"> </w:t>
      </w:r>
      <w:r>
        <w:rPr>
          <w:rStyle w:val="VerbatimChar"/>
        </w:rPr>
        <w:t xml:space="preserve">evHlN</w:t>
      </w:r>
      <w:r>
        <w:t xml:space="preserve">). Estado global</w:t>
      </w:r>
      <w:r>
        <w:t xml:space="preserve"> </w:t>
      </w:r>
      <w:r>
        <w:rPr>
          <w:rStyle w:val="VerbatimChar"/>
        </w:rPr>
        <w:t xml:space="preserve">EVHL={arr,v,rgb}</w:t>
      </w:r>
      <w:r>
        <w:t xml:space="preserve"> </w:t>
      </w:r>
      <w:r>
        <w:t xml:space="preserve">recalculado por</w:t>
      </w:r>
      <w:r>
        <w:t xml:space="preserve"> </w:t>
      </w:r>
      <w:r>
        <w:rPr>
          <w:rStyle w:val="VerbatimChar"/>
        </w:rPr>
        <w:t xml:space="preserve">evHlPrep()</w:t>
      </w:r>
      <w:r>
        <w:t xml:space="preserve"> </w:t>
      </w:r>
      <w:r>
        <w:t xml:space="preserve">no</w:t>
      </w:r>
      <w:r>
        <w:t xml:space="preserve"> </w:t>
      </w:r>
      <w:r>
        <w:t xml:space="preserve">início do</w:t>
      </w:r>
      <w:r>
        <w:t xml:space="preserve"> </w:t>
      </w:r>
      <w:r>
        <w:rPr>
          <w:b/>
          <w:bCs/>
        </w:rPr>
        <w:t xml:space="preserve">bakeField</w:t>
      </w:r>
      <w:r>
        <w:t xml:space="preserve"> </w:t>
      </w:r>
      <w:r>
        <w:t xml:space="preserve">(a instância/camada ativa pode ter trocado);</w:t>
      </w:r>
      <w:r>
        <w:t xml:space="preserve"> </w:t>
      </w:r>
      <w:r>
        <w:rPr>
          <w:rStyle w:val="VerbatimChar"/>
        </w:rPr>
        <w:t xml:space="preserve">cellColor</w:t>
      </w:r>
      <w:r>
        <w:t xml:space="preserve"> </w:t>
      </w:r>
      <w:r>
        <w:t xml:space="preserve">testa</w:t>
      </w:r>
      <w:r>
        <w:t xml:space="preserve"> </w:t>
      </w:r>
      <w:r>
        <w:rPr>
          <w:rStyle w:val="VerbatimChar"/>
        </w:rPr>
        <w:t xml:space="preserve">EVHL.arr[idx]===EVHL.v</w:t>
      </w:r>
      <w:r>
        <w:t xml:space="preserve"> </w:t>
      </w:r>
      <w:r>
        <w:rPr>
          <w:b/>
          <w:bCs/>
        </w:rPr>
        <w:t xml:space="preserve">antes</w:t>
      </w:r>
      <w:r>
        <w:t xml:space="preserve"> </w:t>
      </w:r>
      <w:r>
        <w:t xml:space="preserve">de qualquer ramo e devolve a cor escolhida.</w:t>
      </w:r>
      <w:r>
        <w:t xml:space="preserve"> </w:t>
      </w:r>
      <w:r>
        <w:t xml:space="preserve">Valor:</w:t>
      </w:r>
      <w:r>
        <w:t xml:space="preserve"> </w:t>
      </w:r>
      <w:r>
        <w:rPr>
          <w:rStyle w:val="VerbatimChar"/>
        </w:rPr>
        <w:t xml:space="preserve">Math.fround</w:t>
      </w:r>
      <w:r>
        <w:t xml:space="preserve"> </w:t>
      </w:r>
      <w:r>
        <w:t xml:space="preserve">p/ campos reais (casa o float32 armazenado),</w:t>
      </w:r>
      <w:r>
        <w:t xml:space="preserve"> </w:t>
      </w:r>
      <w:r>
        <w:rPr>
          <w:rStyle w:val="VerbatimChar"/>
        </w:rPr>
        <w:t xml:space="preserve">Math.round</w:t>
      </w:r>
      <w:r>
        <w:t xml:space="preserve"> </w:t>
      </w:r>
      <w:r>
        <w:t xml:space="preserve">p/</w:t>
      </w:r>
      <w:r>
        <w:t xml:space="preserve"> </w:t>
      </w:r>
      <w:r>
        <w:t xml:space="preserve">int/classes; camada não editável (diff) desliga. Ao ligar com o campo vazio, herda o</w:t>
      </w:r>
      <w:r>
        <w:t xml:space="preserve"> </w:t>
      </w:r>
      <w:r>
        <w:t xml:space="preserve">valor do campo de edição da camada ativa; inputs com debounce (350 ms) pois o rebake</w:t>
      </w:r>
      <w:r>
        <w:t xml:space="preserve"> </w:t>
      </w:r>
      <w:r>
        <w:t xml:space="preserve">varre a grade inteira; só a</w:t>
      </w:r>
      <w:r>
        <w:t xml:space="preserve"> </w:t>
      </w:r>
      <w:r>
        <w:rPr>
          <w:b/>
          <w:bCs/>
        </w:rPr>
        <w:t xml:space="preserve">cor</w:t>
      </w:r>
      <w:r>
        <w:t xml:space="preserve"> </w:t>
      </w:r>
      <w:r>
        <w:t xml:space="preserve">persiste no egm_prefs (</w:t>
      </w:r>
      <w:r>
        <w:rPr>
          <w:rStyle w:val="VerbatimChar"/>
        </w:rPr>
        <w:t xml:space="preserve">hlC</w:t>
      </w:r>
      <w:r>
        <w:t xml:space="preserve">). Puramente visual</w:t>
      </w:r>
      <w:r>
        <w:t xml:space="preserve"> </w:t>
      </w:r>
      <w:r>
        <w:t xml:space="preserve">(não toca o dado), mas entra no PNG/WebM/GIF por ser parte do raster. Validado por</w:t>
      </w:r>
      <w:r>
        <w:t xml:space="preserve"> </w:t>
      </w:r>
      <w:r>
        <w:t xml:space="preserve">8 asserções com stubs de DOM.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Máscara aceita valor-marcador ≠0/1 (2026-07-13):</w:t>
      </w:r>
      <w:r>
        <w:t xml:space="preserve"> </w:t>
      </w:r>
      <w:r>
        <w:rPr>
          <w:rStyle w:val="VerbatimChar"/>
        </w:rPr>
        <w:t xml:space="preserve">editApply</w:t>
      </w:r>
      <w:r>
        <w:t xml:space="preserve">/</w:t>
      </w:r>
      <w:r>
        <w:rPr>
          <w:rStyle w:val="VerbatimChar"/>
        </w:rPr>
        <w:t xml:space="preserve">paintCell</w:t>
      </w:r>
      <w:r>
        <w:t xml:space="preserve"> </w:t>
      </w:r>
      <w:r>
        <w:t xml:space="preserve">gravam</w:t>
      </w:r>
      <w:r>
        <w:t xml:space="preserve"> </w:t>
      </w:r>
      <w:r>
        <w:t xml:space="preserve">o valor da máscara</w:t>
      </w:r>
      <w:r>
        <w:t xml:space="preserve"> </w:t>
      </w:r>
      <w:r>
        <w:rPr>
          <w:b/>
          <w:bCs/>
        </w:rPr>
        <w:t xml:space="preserve">como digitado</w:t>
      </w:r>
      <w:r>
        <w:t xml:space="preserve"> </w:t>
      </w:r>
      <w:r>
        <w:t xml:space="preserve">(antes:</w:t>
      </w:r>
      <w:r>
        <w:t xml:space="preserve"> </w:t>
      </w:r>
      <w:r>
        <w:rPr>
          <w:rStyle w:val="VerbatimChar"/>
        </w:rPr>
        <w:t xml:space="preserve">&gt;=0.5?1:0</w:t>
      </w:r>
      <w:r>
        <w:t xml:space="preserve">); comparação de no-op via</w:t>
      </w:r>
      <w:r>
        <w:t xml:space="preserve"> </w:t>
      </w:r>
      <w:r>
        <w:rPr>
          <w:rStyle w:val="VerbatimChar"/>
        </w:rPr>
        <w:t xml:space="preserve">Math.fround(v)!==sm[idx]</w:t>
      </w:r>
      <w:r>
        <w:t xml:space="preserve">. Status da edição avisa</w:t>
      </w:r>
      <w:r>
        <w:t xml:space="preserve"> </w:t>
      </w:r>
      <w:r>
        <w:rPr>
          <w:rStyle w:val="VerbatimChar"/>
        </w:rPr>
        <w:t xml:space="preserve">másc ⚠ v≠0/1 (marcador)</w:t>
      </w:r>
      <w:r>
        <w:t xml:space="preserve">.</w:t>
      </w:r>
      <w:r>
        <w:t xml:space="preserve"> </w:t>
      </w:r>
      <w:r>
        <w:t xml:space="preserve">Displays atualizados p/ valor bruto: campo de edição (</w:t>
      </w:r>
      <w:r>
        <w:rPr>
          <w:rStyle w:val="VerbatimChar"/>
        </w:rPr>
        <w:t xml:space="preserve">toPrecision(7)</w:t>
      </w:r>
      <w:r>
        <w:t xml:space="preserve">),</w:t>
      </w:r>
      <w:r>
        <w:t xml:space="preserve"> </w:t>
      </w:r>
      <w:r>
        <w:t xml:space="preserve">popup/readout (</w:t>
      </w:r>
      <w:r>
        <w:rPr>
          <w:rStyle w:val="VerbatimChar"/>
        </w:rPr>
        <w:t xml:space="preserve">−2 (marcador ≠0/1)</w:t>
      </w:r>
      <w:r>
        <w:t xml:space="preserve">), perfil/CSV (</w:t>
      </w:r>
      <w:r>
        <w:rPr>
          <w:rStyle w:val="VerbatimChar"/>
        </w:rPr>
        <w:t xml:space="preserve">fieldValNum</w:t>
      </w:r>
      <w:r>
        <w:t xml:space="preserve"> </w:t>
      </w:r>
      <w:r>
        <w:t xml:space="preserve">devolve sm bruto) e</w:t>
      </w:r>
      <w:r>
        <w:t xml:space="preserve"> </w:t>
      </w:r>
      <w:r>
        <w:t xml:space="preserve">célula (formato genérico). A renderização padrão da máscara segue a regra &gt;0,5</w:t>
      </w:r>
      <w:r>
        <w:t xml:space="preserve"> </w:t>
      </w:r>
      <w:r>
        <w:t xml:space="preserve">(marcador aparece como continente — use o 🎨 destaque);</w:t>
      </w:r>
      <w:r>
        <w:t xml:space="preserve"> </w:t>
      </w:r>
      <w:r>
        <w:t xml:space="preserve">“trocar valor”</w:t>
      </w:r>
      <w:r>
        <w:t xml:space="preserve"> </w:t>
      </w:r>
      <w:r>
        <w:t xml:space="preserve">converte os</w:t>
      </w:r>
      <w:r>
        <w:t xml:space="preserve"> </w:t>
      </w:r>
      <w:r>
        <w:t xml:space="preserve">marcadores de volta antes de salvar. Diff da máscara segue comparando 0/1</w:t>
      </w:r>
      <w:r>
        <w:t xml:space="preserve"> </w:t>
      </w:r>
      <w:r>
        <w:t xml:space="preserve">(</w:t>
      </w:r>
      <w:r>
        <w:rPr>
          <w:rStyle w:val="VerbatimChar"/>
        </w:rPr>
        <w:t xml:space="preserve">Float32Array.from(sm, x=&gt;x&gt;0.5?1:0)</w:t>
      </w:r>
      <w:r>
        <w:t xml:space="preserve">).</w:t>
      </w:r>
    </w:p>
    <w:p>
      <w:pPr>
        <w:pStyle w:val="Compact"/>
        <w:numPr>
          <w:ilvl w:val="0"/>
          <w:numId w:val="1025"/>
        </w:numPr>
      </w:pPr>
      <w:r>
        <w:t xml:space="preserve">Remoção individual de camadas (✕) e</w:t>
      </w:r>
      <w:r>
        <w:t xml:space="preserve"> </w:t>
      </w:r>
      <w:r>
        <w:t xml:space="preserve">“limpar tudo”</w:t>
      </w:r>
      <w:r>
        <w:t xml:space="preserve"> </w:t>
      </w:r>
      <w:r>
        <w:t xml:space="preserve">com guarda de duplo clique quando</w:t>
      </w:r>
      <w:r>
        <w:t xml:space="preserve"> </w:t>
      </w:r>
      <w:r>
        <w:t xml:space="preserve">há edições não salvas.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Preferências persistentes (2026-07-10)</w:t>
      </w:r>
      <w:r>
        <w:t xml:space="preserve">:</w:t>
      </w:r>
      <w:r>
        <w:t xml:space="preserve"> </w:t>
      </w:r>
      <w:r>
        <w:rPr>
          <w:rStyle w:val="VerbatimChar"/>
        </w:rPr>
        <w:t xml:space="preserve">savePrefs()</w:t>
      </w:r>
      <w:r>
        <w:t xml:space="preserve">/</w:t>
      </w:r>
      <w:r>
        <w:rPr>
          <w:rStyle w:val="VerbatimChar"/>
        </w:rPr>
        <w:t xml:space="preserve">loadPrefs()</w:t>
      </w:r>
      <w:r>
        <w:t xml:space="preserve"> </w:t>
      </w:r>
      <w:r>
        <w:t xml:space="preserve">guardam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(chave</w:t>
      </w:r>
      <w:r>
        <w:t xml:space="preserve"> </w:t>
      </w:r>
      <w:r>
        <w:rPr>
          <w:rStyle w:val="VerbatimChar"/>
        </w:rPr>
        <w:t xml:space="preserve">egm_prefs</w:t>
      </w:r>
      <w:r>
        <w:t xml:space="preserve">, versão</w:t>
      </w:r>
      <w:r>
        <w:t xml:space="preserve"> </w:t>
      </w:r>
      <w:r>
        <w:rPr>
          <w:rStyle w:val="VerbatimChar"/>
        </w:rPr>
        <w:t xml:space="preserve">v:1</w:t>
      </w:r>
      <w:r>
        <w:t xml:space="preserve">) os toggles costa/gratic/valores/</w:t>
      </w:r>
      <w:r>
        <w:t xml:space="preserve"> </w:t>
      </w:r>
      <w:r>
        <w:t xml:space="preserve">popup, paleta do</w:t>
      </w:r>
      <w:r>
        <w:t xml:space="preserve"> </w:t>
      </w:r>
      <w:r>
        <w:t xml:space="preserve">“outro”</w:t>
      </w:r>
      <w:r>
        <w:t xml:space="preserve"> </w:t>
      </w:r>
      <w:r>
        <w:t xml:space="preserve">(+inversão/discreto/nº de faixas), cor/espessura/fonte das</w:t>
      </w:r>
      <w:r>
        <w:t xml:space="preserve"> </w:t>
      </w:r>
      <w:r>
        <w:t xml:space="preserve">anotações e o PT (Pa). Gravação por</w:t>
      </w:r>
      <w:r>
        <w:t xml:space="preserve"> </w:t>
      </w:r>
      <w:r>
        <w:rPr>
          <w:i/>
          <w:iCs/>
        </w:rPr>
        <w:t xml:space="preserve">listeners</w:t>
      </w:r>
      <w:r>
        <w:t xml:space="preserve"> </w:t>
      </w:r>
      <w:r>
        <w:t xml:space="preserve">adicionais registrados DEPOIS dos</w:t>
      </w:r>
      <w:r>
        <w:t xml:space="preserve"> </w:t>
      </w:r>
      <w:r>
        <w:t xml:space="preserve">handlers originais (mesmos elementos; a ordem de registro garante estado já</w:t>
      </w:r>
      <w:r>
        <w:t xml:space="preserve"> </w:t>
      </w:r>
      <w:r>
        <w:t xml:space="preserve">atualizado); leitura no init antes do</w:t>
      </w:r>
      <w:r>
        <w:t xml:space="preserve"> </w:t>
      </w:r>
      <w:r>
        <w:rPr>
          <w:rStyle w:val="VerbatimChar"/>
        </w:rPr>
        <w:t xml:space="preserve">drawStatic</w:t>
      </w:r>
      <w:r>
        <w:t xml:space="preserve">. Tudo em</w:t>
      </w:r>
      <w:r>
        <w:t xml:space="preserve"> </w:t>
      </w:r>
      <w:r>
        <w:rPr>
          <w:rStyle w:val="VerbatimChar"/>
        </w:rPr>
        <w:t xml:space="preserve">try/catch</w:t>
      </w:r>
      <w:r>
        <w:t xml:space="preserve"> </w:t>
      </w:r>
      <w:r>
        <w:t xml:space="preserve">— no sandbox</w:t>
      </w:r>
      <w:r>
        <w:t xml:space="preserve"> </w:t>
      </w:r>
      <w:r>
        <w:t xml:space="preserve">do Artifact (sem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) o recurso desliga silenciosamente.</w:t>
      </w:r>
    </w:p>
    <w:bookmarkEnd w:id="51"/>
    <w:bookmarkStart w:id="52" w:name="X01f817f8a00a0f75057fa172b1b6f90eef2b3a9"/>
    <w:p>
      <w:pPr>
        <w:pStyle w:val="Heading2"/>
      </w:pPr>
      <w:r>
        <w:t xml:space="preserve">14. Validação e deploy (procedimento obrigatório antes de redeployar)</w:t>
      </w:r>
    </w:p>
    <w:p>
      <w:pPr>
        <w:pStyle w:val="SourceCode"/>
      </w:pPr>
      <w:r>
        <w:rPr>
          <w:rStyle w:val="CommentTok"/>
        </w:rPr>
        <w:t xml:space="preserve"># 1. Sintaxe do bloco &lt;script&gt; (o arquivo tem 1 linha gigante de base64 — não abrir inteiro)</w:t>
      </w:r>
      <w:r>
        <w:br/>
      </w:r>
      <w:r>
        <w:rPr>
          <w:rStyle w:val="FunctionTok"/>
        </w:rPr>
        <w:t xml:space="preserve">awk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'/&lt;script&gt;/{f=1;next}/&lt;\/script&gt;/{f=0}f'</w:t>
      </w:r>
      <w:r>
        <w:rPr>
          <w:rStyle w:val="NormalTok"/>
        </w:rPr>
        <w:t xml:space="preserve"> eta-grid-mapper.html </w:t>
      </w:r>
      <w:r>
        <w:rPr>
          <w:rStyle w:val="OperatorTok"/>
        </w:rPr>
        <w:t xml:space="preserve">&gt;</w:t>
      </w:r>
      <w:r>
        <w:rPr>
          <w:rStyle w:val="NormalTok"/>
        </w:rPr>
        <w:t xml:space="preserve"> /tmp/s.js </w:t>
      </w:r>
      <w:r>
        <w:rPr>
          <w:rStyle w:val="KeywordTok"/>
        </w:rPr>
        <w:t xml:space="preserve">&amp;&amp;</w:t>
      </w:r>
      <w:r>
        <w:rPr>
          <w:rStyle w:val="NormalTok"/>
        </w:rPr>
        <w:t xml:space="preserve"> </w:t>
      </w:r>
      <w:r>
        <w:rPr>
          <w:rStyle w:val="ExtensionTok"/>
        </w:rPr>
        <w:t xml:space="preserve">node</w:t>
      </w:r>
      <w:r>
        <w:rPr>
          <w:rStyle w:val="NormalTok"/>
        </w:rPr>
        <w:t xml:space="preserve"> </w:t>
      </w:r>
      <w:r>
        <w:rPr>
          <w:rStyle w:val="AttributeTok"/>
        </w:rPr>
        <w:t xml:space="preserve">--check</w:t>
      </w:r>
      <w:r>
        <w:rPr>
          <w:rStyle w:val="NormalTok"/>
        </w:rPr>
        <w:t xml:space="preserve"> /tmp/s.js</w:t>
      </w:r>
      <w:r>
        <w:br/>
      </w:r>
      <w:r>
        <w:br/>
      </w:r>
      <w:r>
        <w:rPr>
          <w:rStyle w:val="CommentTok"/>
        </w:rPr>
        <w:t xml:space="preserve"># 2. Todo $("id") do JS deve existir no HTML (evita erro de wiring em runtime)</w:t>
      </w:r>
      <w:r>
        <w:br/>
      </w:r>
      <w:r>
        <w:rPr>
          <w:rStyle w:val="CommentTok"/>
        </w:rPr>
        <w:t xml:space="preserve">#    (script node: extrai \$\("..."\) do JS e compara com os id="..." do HTML)</w:t>
      </w:r>
    </w:p>
    <w:p>
      <w:pPr>
        <w:pStyle w:val="FirstParagraph"/>
      </w:pPr>
      <w:r>
        <w:t xml:space="preserve">Redeploy: ferramenta</w:t>
      </w:r>
      <w:r>
        <w:t xml:space="preserve"> </w:t>
      </w:r>
      <w:r>
        <w:rPr>
          <w:i/>
          <w:iCs/>
        </w:rPr>
        <w:t xml:space="preserve">Artifact</w:t>
      </w:r>
      <w:r>
        <w:t xml:space="preserve"> </w:t>
      </w:r>
      <w:r>
        <w:t xml:space="preserve">com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do HTML e a URL fixa do topo deste</w:t>
      </w:r>
      <w:r>
        <w:t xml:space="preserve"> </w:t>
      </w:r>
      <w:r>
        <w:t xml:space="preserve">documento. O usuário também abre o</w:t>
      </w:r>
      <w:r>
        <w:t xml:space="preserve"> </w:t>
      </w:r>
      <w:r>
        <w:rPr>
          <w:b/>
          <w:bCs/>
        </w:rPr>
        <w:t xml:space="preserve">arquivo local</w:t>
      </w:r>
      <w:r>
        <w:t xml:space="preserve"> </w:t>
      </w:r>
      <w:r>
        <w:t xml:space="preserve">direto no Chrome (via</w:t>
      </w:r>
      <w:r>
        <w:t xml:space="preserve"> </w:t>
      </w:r>
      <w:r>
        <w:rPr>
          <w:rStyle w:val="VerbatimChar"/>
        </w:rPr>
        <w:t xml:space="preserve">wsl.localhost</w:t>
      </w:r>
      <w:r>
        <w:t xml:space="preserve">) — lembrá-lo de recarregar com</w:t>
      </w:r>
      <w:r>
        <w:t xml:space="preserve"> </w:t>
      </w:r>
      <w:r>
        <w:rPr>
          <w:b/>
          <w:bCs/>
        </w:rPr>
        <w:t xml:space="preserve">Ctrl+F5</w:t>
      </w:r>
      <w:r>
        <w:t xml:space="preserve">.</w:t>
      </w:r>
    </w:p>
    <w:p>
      <w:pPr>
        <w:pStyle w:val="BodyText"/>
      </w:pPr>
      <w:r>
        <w:t xml:space="preserve">Testes de lógica usados no desenvolvimento (padrão recomendado): extrair funções do</w:t>
      </w:r>
      <w:r>
        <w:t xml:space="preserve"> </w:t>
      </w:r>
      <w:r>
        <w:t xml:space="preserve">próprio arquivo por regex e rodá-las em Node com casos sintéticos (ex.: filtro de</w:t>
      </w:r>
      <w:r>
        <w:t xml:space="preserve"> </w:t>
      </w:r>
      <w:r>
        <w:t xml:space="preserve">polígonos com caixas de 1°/0,02°/0,12°/fora-do-domínio →</w:t>
      </w:r>
      <w:r>
        <w:t xml:space="preserve"> </w:t>
      </w:r>
      <w:r>
        <w:rPr>
          <w:rStyle w:val="VerbatimChar"/>
        </w:rPr>
        <w:t xml:space="preserve">[true,false,true,false]</w:t>
      </w:r>
      <w:r>
        <w:t xml:space="preserve">;</w:t>
      </w:r>
      <w:r>
        <w:t xml:space="preserve"> </w:t>
      </w:r>
      <w:r>
        <w:t xml:space="preserve">round-trip do</w:t>
      </w:r>
      <w:r>
        <w:t xml:space="preserve"> </w:t>
      </w:r>
      <w:r>
        <w:rPr>
          <w:rStyle w:val="VerbatimChar"/>
        </w:rPr>
        <w:t xml:space="preserve">rotToGrid</w:t>
      </w:r>
      <w:r>
        <w:t xml:space="preserve">; decodificação da costa consumindo 100 % do stream).</w:t>
      </w:r>
    </w:p>
    <w:p>
      <w:pPr>
        <w:pStyle w:val="BodyText"/>
      </w:pPr>
      <w:r>
        <w:rPr>
          <w:b/>
          <w:bCs/>
        </w:rPr>
        <w:t xml:space="preserve">Invariante do arquivo (2026-07-18):</w:t>
      </w:r>
      <w:r>
        <w:t xml:space="preserve"> </w:t>
      </w:r>
      <w:r>
        <w:t xml:space="preserve">a PRIMEIRA linha do HTML deve continuar</w:t>
      </w:r>
      <w:r>
        <w:t xml:space="preserve"> </w:t>
      </w:r>
      <w:r>
        <w:t xml:space="preserve">sendo</w:t>
      </w:r>
      <w:r>
        <w:t xml:space="preserve"> </w:t>
      </w:r>
      <w:r>
        <w:rPr>
          <w:rStyle w:val="VerbatimChar"/>
        </w:rPr>
        <w:t xml:space="preserve">&lt;meta charset="utf-8"&gt;</w:t>
      </w:r>
      <w:r>
        <w:t xml:space="preserve"> </w:t>
      </w:r>
      <w:r>
        <w:t xml:space="preserve">— sem ela o Chrome adivinha a codificação do arquivo</w:t>
      </w:r>
      <w:r>
        <w:t xml:space="preserve"> </w:t>
      </w:r>
      <w:r>
        <w:t xml:space="preserve">local e, com o payload de costa (4 MB de base64 ASCII), erra para Windows-1252</w:t>
      </w:r>
      <w:r>
        <w:t xml:space="preserve"> </w:t>
      </w:r>
      <w:r>
        <w:t xml:space="preserve">(acentos/emojis viram mojibake). No Artifact o wrapper injeta o charset, mas o</w:t>
      </w:r>
      <w:r>
        <w:t xml:space="preserve"> </w:t>
      </w:r>
      <w:r>
        <w:t xml:space="preserve">arquivo local depende dessa tag.</w:t>
      </w:r>
    </w:p>
    <w:bookmarkEnd w:id="52"/>
    <w:bookmarkStart w:id="53" w:name="desempenho-números-de-referência-wsl2"/>
    <w:p>
      <w:pPr>
        <w:pStyle w:val="Heading2"/>
      </w:pPr>
      <w:r>
        <w:t xml:space="preserve">15. Desempenho (números de referência, WSL2)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Operação</w:t>
            </w:r>
          </w:p>
        </w:tc>
        <w:tc>
          <w:tcPr/>
          <w:p>
            <w:pPr>
              <w:pStyle w:val="Compact"/>
            </w:pPr>
            <w:r>
              <w:t xml:space="preserve">Carga</w:t>
            </w:r>
          </w:p>
        </w:tc>
        <w:tc>
          <w:tcPr/>
          <w:p>
            <w:pPr>
              <w:pStyle w:val="Compact"/>
            </w:pPr>
            <w:r>
              <w:t xml:space="preserve">Tempo</w:t>
            </w:r>
          </w:p>
        </w:tc>
      </w:tr>
      <w:tr>
        <w:tc>
          <w:tcPr/>
          <w:p>
            <w:pPr>
              <w:pStyle w:val="Compact"/>
            </w:pPr>
            <w:r>
              <w:t xml:space="preserve">Máscara por polígono (Brasil UFs)</w:t>
            </w:r>
          </w:p>
        </w:tc>
        <w:tc>
          <w:tcPr/>
          <w:p>
            <w:pPr>
              <w:pStyle w:val="Compact"/>
            </w:pPr>
            <w:r>
              <w:t xml:space="preserve">1 032 polígonos / 1,14 M vértices</w:t>
            </w:r>
          </w:p>
        </w:tc>
        <w:tc>
          <w:tcPr/>
          <w:p>
            <w:pPr>
              <w:pStyle w:val="Compact"/>
            </w:pPr>
            <w:r>
              <w:t xml:space="preserve">~1,2 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Desenho de shape denso (reconstrução)</w:t>
            </w:r>
          </w:p>
        </w:tc>
        <w:tc>
          <w:tcPr/>
          <w:p>
            <w:pPr>
              <w:pStyle w:val="Compact"/>
            </w:pPr>
            <w:r>
              <w:t xml:space="preserve">52 k anéis / 1,6 M vértices</w:t>
            </w:r>
          </w:p>
        </w:tc>
        <w:tc>
          <w:tcPr/>
          <w:p>
            <w:pPr>
              <w:pStyle w:val="Compact"/>
            </w:pPr>
            <w:r>
              <w:t xml:space="preserve">44 ms (vista cheia) · 7 ms (zoom 20×)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Filtro ≥1 célula inteira (v2 scanline)</w:t>
            </w:r>
          </w:p>
        </w:tc>
        <w:tc>
          <w:tcPr/>
          <w:p>
            <w:pPr>
              <w:pStyle w:val="Compact"/>
            </w:pPr>
            <w:r>
              <w:t xml:space="preserve">52 k polígonos (2 k rios de 500 vérts)</w:t>
            </w:r>
          </w:p>
        </w:tc>
        <w:tc>
          <w:tcPr/>
          <w:p>
            <w:pPr>
              <w:pStyle w:val="Compact"/>
            </w:pPr>
            <w:r>
              <w:t xml:space="preserve">197 ms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Codificação da costa (offline, GSHHS h)</w:t>
            </w:r>
          </w:p>
        </w:tc>
        <w:tc>
          <w:tcPr/>
          <w:p>
            <w:pPr>
              <w:pStyle w:val="Compact"/>
            </w:pPr>
            <w:r>
              <w:t xml:space="preserve">1 294 887 pontos</w:t>
            </w:r>
          </w:p>
        </w:tc>
        <w:tc>
          <w:tcPr/>
          <w:p>
            <w:pPr>
              <w:pStyle w:val="Compact"/>
            </w:pPr>
            <w:r>
              <w:t xml:space="preserve">3,9 MB base64, erro ≤ ~55 m; decode no navegador ~0,3 s (1×, no 1º desenho)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Derivados PSLM / PW / Z500 (RESTRT 20 km, 477×719×70, /mnt/c)</w:t>
            </w:r>
          </w:p>
        </w:tc>
        <w:tc>
          <w:tcPr/>
          <w:p>
            <w:pPr>
              <w:pStyle w:val="Compact"/>
            </w:pPr>
            <w:r>
              <w:t xml:space="preserve">343 k pontos, 38–70 níveis lidos</w:t>
            </w:r>
          </w:p>
        </w:tc>
        <w:tc>
          <w:tcPr/>
          <w:p>
            <w:pPr>
              <w:pStyle w:val="Compact"/>
            </w:pPr>
            <w:r>
              <w:t xml:space="preserve">7,6 s / 3,5 s / 6,2 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Skew-T (coluna + 3 parcelas + índices)</w:t>
            </w:r>
          </w:p>
        </w:tc>
        <w:tc>
          <w:tcPr/>
          <w:p>
            <w:pPr>
              <w:pStyle w:val="Compact"/>
            </w:pPr>
            <w:r>
              <w:t xml:space="preserve">70 níveis</w:t>
            </w:r>
          </w:p>
        </w:tc>
        <w:tc>
          <w:tcPr/>
          <w:p>
            <w:pPr>
              <w:pStyle w:val="Compact"/>
            </w:pPr>
            <w:r>
              <w:t xml:space="preserve">&lt; 50 ms (4·LM leituras de 4 B)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PSLM de Mesinger (relaxação 500 passes, ω=1,5)</w:t>
            </w:r>
          </w:p>
        </w:tc>
        <w:tc>
          <w:tcPr/>
          <w:p>
            <w:pPr>
              <w:pStyle w:val="Compact"/>
            </w:pPr>
            <w:r>
              <w:t xml:space="preserve">40 km: 9 423 pts sob terreno · 20 km: 86 373 pts</w:t>
            </w:r>
          </w:p>
        </w:tc>
        <w:tc>
          <w:tcPr/>
          <w:p>
            <w:pPr>
              <w:pStyle w:val="Compact"/>
            </w:pPr>
            <w:r>
              <w:t xml:space="preserve">0,8 s · 4,5 s</w:t>
            </w:r>
          </w:p>
        </w:tc>
      </w:tr>
    </w:tbl>
    <w:bookmarkEnd w:id="53"/>
    <w:bookmarkStart w:id="54" w:name="pendências-roadmap-sugerido"/>
    <w:p>
      <w:pPr>
        <w:pStyle w:val="Heading2"/>
      </w:pPr>
      <w:r>
        <w:t xml:space="preserve">16. Pendências / roadmap sugerido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Tabelas oficiais SiB (12 classes) e FAO (15) do CPTEC</w:t>
      </w:r>
      <w:r>
        <w:t xml:space="preserve"> </w:t>
      </w:r>
      <w:r>
        <w:t xml:space="preserve">— os nomes atuais de</w:t>
      </w:r>
      <w:r>
        <w:t xml:space="preserve"> </w:t>
      </w:r>
      <w:r>
        <w:t xml:space="preserve">vegetação/solo são de referência (</w:t>
      </w:r>
      <w:r>
        <w:rPr>
          <w:rStyle w:val="VerbatimChar"/>
        </w:rPr>
        <w:t xml:space="preserve">VEG_NAMES</w:t>
      </w:r>
      <w:r>
        <w:t xml:space="preserve">/</w:t>
      </w:r>
      <w:r>
        <w:rPr>
          <w:rStyle w:val="VerbatimChar"/>
        </w:rPr>
        <w:t xml:space="preserve">SOIL_NAMES</w:t>
      </w:r>
      <w:r>
        <w:t xml:space="preserve">, aviso na legenda).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Mapa de CAPE/CIN</w:t>
      </w:r>
      <w:r>
        <w:t xml:space="preserve"> </w:t>
      </w:r>
      <w:r>
        <w:t xml:space="preserve">(parcela SB/MU em toda a grade) — custa LM leituras de</w:t>
      </w:r>
      <w:r>
        <w:t xml:space="preserve"> </w:t>
      </w:r>
      <w:r>
        <w:t xml:space="preserve">IM·JM e uma ascensão por ponto; viável com o mesmo esquema de progresso do Z.</w:t>
      </w:r>
    </w:p>
    <w:p>
      <w:pPr>
        <w:pStyle w:val="Compact"/>
        <w:numPr>
          <w:ilvl w:val="0"/>
          <w:numId w:val="1026"/>
        </w:numPr>
      </w:pPr>
      <w:r>
        <w:t xml:space="preserve">Hodógrafo e cisalhamento 0–6 km na janela do Skew-T; derivados no meteograma.</w:t>
      </w:r>
    </w:p>
    <w:p>
      <w:pPr>
        <w:pStyle w:val="FirstParagraph"/>
      </w:pPr>
      <w:r>
        <w:t xml:space="preserve">Item concluído em 2026-09-07b (removido do roadmap): PSLM pela relaxação de Mesinger</w:t>
      </w:r>
      <w:r>
        <w:t xml:space="preserve"> </w:t>
      </w:r>
      <w:r>
        <w:t xml:space="preserve">(</w:t>
      </w:r>
      <w:r>
        <w:rPr>
          <w:rStyle w:val="VerbatimChar"/>
        </w:rPr>
        <w:t xml:space="preserve">drvMesinger</w:t>
      </w:r>
      <w:r>
        <w:t xml:space="preserve">, porte do</w:t>
      </w:r>
      <w:r>
        <w:t xml:space="preserve"> </w:t>
      </w:r>
      <w:r>
        <w:rPr>
          <w:rStyle w:val="VerbatimChar"/>
        </w:rPr>
        <w:t xml:space="preserve">SLP.f90</w:t>
      </w:r>
      <w:r>
        <w:t xml:space="preserve">, §12.3.2).</w:t>
      </w:r>
    </w:p>
    <w:p>
      <w:pPr>
        <w:pStyle w:val="BodyText"/>
      </w:pPr>
      <w:r>
        <w:t xml:space="preserve">Itens concluídos em 2026-07-13 (removidos do roadmap): exportar a animação da série</w:t>
      </w:r>
      <w:r>
        <w:t xml:space="preserve"> </w:t>
      </w:r>
      <w:r>
        <w:t xml:space="preserve">como 🎬 WebM / 🎞 GIF (§11.0); diff entre dois registros de uma mesma série (§10).</w:t>
      </w:r>
    </w:p>
    <w:p>
      <w:pPr>
        <w:pStyle w:val="BodyText"/>
      </w:pPr>
      <w:r>
        <w:t xml:space="preserve">Itens concluídos em 2026-07-10 (removidos do roadmap): graticule sob demanda;</w:t>
      </w:r>
      <w:r>
        <w:t xml:space="preserve"> </w:t>
      </w:r>
      <w:r>
        <w:t xml:space="preserve">rótulos de shape com anti-colisão; diff com arquivo A externo; preferências em</w:t>
      </w:r>
      <w:r>
        <w:t xml:space="preserve"> </w:t>
      </w:r>
      <w:r>
        <w:rPr>
          <w:rStyle w:val="VerbatimChar"/>
        </w:rPr>
        <w:t xml:space="preserve">localStorage</w:t>
      </w:r>
      <w:r>
        <w:t xml:space="preserve">; animação da série multi-registro; nível L + pressão no ponto de grade</w:t>
      </w:r>
      <w:r>
        <w:t xml:space="preserve"> </w:t>
      </w:r>
      <w:r>
        <w:t xml:space="preserve">da topografia ajustada.</w:t>
      </w:r>
    </w:p>
    <w:bookmarkEnd w:id="54"/>
    <w:bookmarkStart w:id="55" w:name="histórico-resumido"/>
    <w:p>
      <w:pPr>
        <w:pStyle w:val="Heading2"/>
      </w:pPr>
      <w:r>
        <w:t xml:space="preserve">17. Histórico resumido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Data</w:t>
            </w:r>
          </w:p>
        </w:tc>
        <w:tc>
          <w:tcPr/>
          <w:p>
            <w:pPr>
              <w:pStyle w:val="Compact"/>
            </w:pPr>
            <w:r>
              <w:t xml:space="preserve">Entrega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2026-07-04</w:t>
            </w:r>
          </w:p>
        </w:tc>
        <w:tc>
          <w:tcPr/>
          <w:p>
            <w:pPr>
              <w:pStyle w:val="Compact"/>
            </w:pPr>
            <w:r>
              <w:t xml:space="preserve">Núcleo: conversões PE⇄global⇄lat/lon, mapa SVG, camadas topo/máscara/veg/solo, perfil, editor, shapefile, alinhamento célula/highlight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2026-07-06</w:t>
            </w:r>
          </w:p>
        </w:tc>
        <w:tc>
          <w:tcPr/>
          <w:p>
            <w:pPr>
              <w:pStyle w:val="Compact"/>
            </w:pPr>
            <w:r>
              <w:t xml:space="preserve">Máscara por shape otimizada,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completa (paletas/escala/faixas), trocar-valor±tol, salvar-como, remover camadas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</w:t>
            </w:r>
          </w:p>
        </w:tc>
        <w:tc>
          <w:tcPr/>
          <w:p>
            <w:pPr>
              <w:pStyle w:val="Compact"/>
            </w:pPr>
            <w:r>
              <w:t xml:space="preserve">Costa real NE 50m embutida;</w:t>
            </w:r>
            <w:r>
              <w:t xml:space="preserve"> </w:t>
            </w:r>
            <w:r>
              <w:rPr>
                <w:b/>
                <w:bCs/>
              </w:rPr>
              <w:t xml:space="preserve">células em losango (Voronoi E-grid)</w:t>
            </w:r>
            <w:r>
              <w:t xml:space="preserve">; exportar PNG (+cabeçalho, título opcional); comparação B−A (</w:t>
            </w:r>
            <w:r>
              <w:rPr>
                <w:rStyle w:val="VerbatimChar"/>
              </w:rPr>
              <w:t xml:space="preserve">diff</w:t>
            </w:r>
            <w:r>
              <w:t xml:space="preserve">); shape denso sem travar (LOD/poeira/throttle); cor do shape; filtro ≥1 célula inteira (scanline) p/ plotagem e máscara; máscara multi-malha + malha nova por referência (campo único); PEs sob demanda; toggles costa/shape; undo no card da máscara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2026-07-09 (cont.)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Multi-shape</w:t>
            </w:r>
            <w:r>
              <w:t xml:space="preserve"> </w:t>
            </w:r>
            <w:r>
              <w:t xml:space="preserve">(acúmulo, ativo selecionável, cor por shape) + série 1-malha-por-shape em arquivo único (com registro de nome character</w:t>
            </w:r>
            <w:r>
              <w:rPr>
                <w:i/>
                <w:iCs/>
              </w:rPr>
              <w:t xml:space="preserve">40);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multi-instância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de todas as malhas (BANK) + clone-template; malhas geradas viram camadas de verificação;</w:t>
            </w: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topografia ajustada aos níveis eta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(interp.f, com</w:t>
            </w:r>
            <w:r>
              <w:rPr>
                <w:i/>
                <w:iCs/>
              </w:rPr>
              <w:t xml:space="preserve"> </w:t>
            </w:r>
            <w:r>
              <w:t xml:space="preserve">sunken points*), níveis persistentes +</w:t>
            </w:r>
            <w:r>
              <w:t xml:space="preserve"> </w:t>
            </w:r>
            <w:r>
              <w:rPr>
                <w:b/>
                <w:bCs/>
              </w:rPr>
              <w:t xml:space="preserve">editor de níveis completo</w:t>
            </w:r>
            <w:r>
              <w:t xml:space="preserve"> </w:t>
            </w:r>
            <w:r>
              <w:t xml:space="preserve">(tema claro, zoom + barra de rolagem, editar Δeta com renormalização, mover interface por arrasto, alterar topo/PT proporcional, dividir/remover nível, undo/redo, salvar deta/PNG/CSV);</w:t>
            </w:r>
            <w:r>
              <w:t xml:space="preserve"> </w:t>
            </w:r>
            <w:r>
              <w:rPr>
                <w:b/>
                <w:bCs/>
              </w:rPr>
              <w:t xml:space="preserve">anotações</w:t>
            </w:r>
            <w:r>
              <w:t xml:space="preserve"> </w:t>
            </w:r>
            <w:r>
              <w:t xml:space="preserve">(lápis/retângulo/círculo/texto, espessura e fonte configuráveis, no PNG); valores nas células; documentação md/docx/pdf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Animação da série multi-registro</w:t>
            </w:r>
            <w:r>
              <w:t xml:space="preserve"> </w:t>
            </w:r>
            <w:r>
              <w:t xml:space="preserve">(</w:t>
            </w:r>
            <w:r>
              <w:t xml:space="preserve">“Outro”</w:t>
            </w:r>
            <w:r>
              <w:t xml:space="preserve"> </w:t>
            </w:r>
            <w:r>
              <w:t xml:space="preserve">lê N registros com nome char*40; barra ⏵ com slider/velocidade; estatísticas globais p/ cores estáveis; saveOther regrava a série; registro no cabeçalho do PNG);</w:t>
            </w:r>
            <w:r>
              <w:t xml:space="preserve"> </w:t>
            </w:r>
            <w:r>
              <w:rPr>
                <w:b/>
                <w:bCs/>
              </w:rPr>
              <w:t xml:space="preserve">diff com arquivo A externo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f_diffA</w:t>
            </w:r>
            <w:r>
              <w:t xml:space="preserve">, sem exigir camada carregada);</w:t>
            </w:r>
            <w:r>
              <w:t xml:space="preserve"> </w:t>
            </w:r>
            <w:r>
              <w:rPr>
                <w:b/>
                <w:bCs/>
              </w:rPr>
              <w:t xml:space="preserve">nível L + pressão</w:t>
            </w:r>
            <w:r>
              <w:t xml:space="preserve"> </w:t>
            </w:r>
            <w:r>
              <w:t xml:space="preserve">no ponto de grade da topografia ajustada (etaMeta) — no rótulo da célula em 3 linhas (pressão/altitude/L) com</w:t>
            </w:r>
            <w:r>
              <w:t xml:space="preserve"> </w:t>
            </w:r>
            <w:r>
              <w:rPr>
                <w:b/>
                <w:bCs/>
              </w:rPr>
              <w:t xml:space="preserve">fonte por fórmula fechada de contenção</w:t>
            </w:r>
            <w:r>
              <w:t xml:space="preserve"> </w:t>
            </w:r>
            <w:r>
              <w:t xml:space="preserve">(proporcional ao losango, sempre contida); graticule só sob demanda; rótulos de shape com anti-colisão;</w:t>
            </w:r>
            <w:r>
              <w:t xml:space="preserve"> </w:t>
            </w:r>
            <w:r>
              <w:rPr>
                <w:b/>
                <w:bCs/>
              </w:rPr>
              <w:t xml:space="preserve">preferências persistentes</w:t>
            </w:r>
            <w:r>
              <w:t xml:space="preserve"> </w:t>
            </w:r>
            <w:r>
              <w:t xml:space="preserve">em localStorage (toggles, paleta, anotações, PT);</w:t>
            </w:r>
            <w:r>
              <w:t xml:space="preserve"> </w:t>
            </w:r>
            <w:r>
              <w:rPr>
                <w:b/>
                <w:bCs/>
              </w:rPr>
              <w:t xml:space="preserve">verificador de consistência topo × máscara</w:t>
            </w:r>
            <w:r>
              <w:t xml:space="preserve"> </w:t>
            </w:r>
            <w:r>
              <w:t xml:space="preserve">(varredura terra≤0/água elevada/isoladas/máscara-difere, marcas no mapa, lista clicável, correções em clone com undo);</w:t>
            </w:r>
            <w:r>
              <w:t xml:space="preserve"> </w:t>
            </w:r>
            <w:r>
              <w:rPr>
                <w:b/>
                <w:bCs/>
              </w:rPr>
              <w:t xml:space="preserve">corte vertical A→B com níveis eta</w:t>
            </w:r>
            <w:r>
              <w:t xml:space="preserve"> </w:t>
            </w:r>
            <w:r>
              <w:t xml:space="preserve">no modal de perfil (interfaces + terreno em degraus, hover L/hPa, CSV com nivel_L/p_hPa);</w:t>
            </w:r>
            <w:r>
              <w:t xml:space="preserve"> </w:t>
            </w:r>
            <w:r>
              <w:rPr>
                <w:b/>
                <w:bCs/>
              </w:rPr>
              <w:t xml:space="preserve">LMH/HTM por nível</w:t>
            </w:r>
            <w:r>
              <w:t xml:space="preserve"> </w:t>
            </w:r>
            <w:r>
              <w:t xml:space="preserve">(🧱: LMH int, HTM 0/1 por camada, série HTM animável — semântica validada contra o const.f);</w:t>
            </w:r>
            <w:r>
              <w:t xml:space="preserve"> </w:t>
            </w:r>
            <w:r>
              <w:rPr>
                <w:b/>
                <w:bCs/>
              </w:rPr>
              <w:t xml:space="preserve">painel direito reorganizado em 4 grupos</w:t>
            </w:r>
            <w:r>
              <w:t xml:space="preserve"> </w:t>
            </w:r>
            <w:r>
              <w:t xml:space="preserve">(Dados / Inspeção / Edição / Análise, separadores</w:t>
            </w:r>
            <w:r>
              <w:t xml:space="preserve"> </w:t>
            </w:r>
            <w:r>
              <w:rPr>
                <w:rStyle w:val="VerbatimChar"/>
              </w:rPr>
              <w:t xml:space="preserve">.sgrp</w:t>
            </w:r>
            <w:r>
              <w:t xml:space="preserve">; os 3 cards de consulta fundidos em 1; Legenda movida p/ Inspeção)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Menu 📂 Carregar</w:t>
            </w:r>
            <w:r>
              <w:t xml:space="preserve"> </w:t>
            </w:r>
            <w:r>
              <w:t xml:space="preserve">(dropdown com os botões de arquivo) +</w:t>
            </w:r>
            <w:r>
              <w:t xml:space="preserve"> </w:t>
            </w:r>
            <w:r>
              <w:rPr>
                <w:b/>
                <w:bCs/>
              </w:rPr>
              <w:t xml:space="preserve">carregamento em LOTE por diretório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webkitdirectory</w:t>
            </w:r>
            <w:r>
              <w:t xml:space="preserve">): detecção de tipo pelo nome, caixa de seleção com checkbox e tipo corrigível, ordem automática ETAIN→malhas→níveis eta, resumo ✓/✗; handlers de carga refatorados em funções por buffer (</w:t>
            </w:r>
            <w:r>
              <w:rPr>
                <w:rStyle w:val="VerbatimChar"/>
              </w:rPr>
              <w:t xml:space="preserve">load*Buf</w:t>
            </w:r>
            <w:r>
              <w:t xml:space="preserve">); rótulo da topo uniforme (original×ajustada); água continental mostra a topografia associada; máscara em valor 0/1; ✕ perfil + limpar-tudo limpa a linha A→B; anotações: linha ╱, seta →, régua 📏, seleção ⌖ com ✕ sel./Delete e reinserir ↷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2026-07-11 (pacote SisMOM)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Isolinhas por marching squares</w:t>
            </w:r>
            <w:r>
              <w:t xml:space="preserve"> </w:t>
            </w:r>
            <w:r>
              <w:t xml:space="preserve">na sub-rede regular de linhas ímpares (+ rótulos, intervalo auto/manual) e</w:t>
            </w:r>
            <w:r>
              <w:t xml:space="preserve"> </w:t>
            </w:r>
            <w:r>
              <w:rPr>
                <w:b/>
                <w:bCs/>
              </w:rPr>
              <w:t xml:space="preserve">bandas</w:t>
            </w:r>
            <w:r>
              <w:t xml:space="preserve"> </w:t>
            </w:r>
            <w:r>
              <w:t xml:space="preserve">(filled contour via ctQuant no cellColor);</w:t>
            </w:r>
            <w:r>
              <w:t xml:space="preserve"> </w:t>
            </w:r>
            <w:r>
              <w:rPr>
                <w:b/>
                <w:bCs/>
              </w:rPr>
              <w:t xml:space="preserve">medição de área ▦</w:t>
            </w:r>
            <w:r>
              <w:t xml:space="preserve"> </w:t>
            </w:r>
            <w:r>
              <w:t xml:space="preserve">(polígono por cliques, fecha no duplo clique, área esférica km² ao vivo);</w:t>
            </w:r>
            <w:r>
              <w:t xml:space="preserve"> </w:t>
            </w:r>
            <w:r>
              <w:rPr>
                <w:b/>
                <w:bCs/>
              </w:rPr>
              <w:t xml:space="preserve">15 paletas</w:t>
            </w:r>
            <w:r>
              <w:t xml:space="preserve"> </w:t>
            </w:r>
            <w:r>
              <w:t xml:space="preserve">(+magma, cividis, spectral, RdYlBu, coolwarm, seismic, terrain, oceano);</w:t>
            </w:r>
            <w:r>
              <w:t xml:space="preserve"> </w:t>
            </w:r>
            <w:r>
              <w:rPr>
                <w:b/>
                <w:bCs/>
              </w:rPr>
              <w:t xml:space="preserve">Σ estatísticas por shape</w:t>
            </w:r>
            <w:r>
              <w:t xml:space="preserve"> </w:t>
            </w:r>
            <w:r>
              <w:t xml:space="preserve">(células/área física/mín-máx-média/água %/classes);</w:t>
            </w:r>
            <w:r>
              <w:t xml:space="preserve"> </w:t>
            </w:r>
            <w:r>
              <w:rPr>
                <w:b/>
                <w:bCs/>
              </w:rPr>
              <w:t xml:space="preserve">calculadora de malhas</w:t>
            </w:r>
            <w:r>
              <w:t xml:space="preserve"> </w:t>
            </w:r>
            <w:r>
              <w:t xml:space="preserve">(parser sem eval, variáveis do BANK + i/j/lat/lon, resultado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⧉ duplicar malha</w:t>
            </w:r>
            <w:r>
              <w:t xml:space="preserve"> </w:t>
            </w:r>
            <w:r>
              <w:t xml:space="preserve">(clone da instância ativa p/ fluxo editar→comparar sem salvar/recarregar; cloneInstance copia séries);</w:t>
            </w:r>
            <w:r>
              <w:t xml:space="preserve"> </w:t>
            </w:r>
            <w:r>
              <w:rPr>
                <w:b/>
                <w:bCs/>
              </w:rPr>
              <w:t xml:space="preserve">diff categórico = máscara de alterações 0/1</w:t>
            </w:r>
            <w:r>
              <w:t xml:space="preserve"> </w:t>
            </w:r>
            <w:r>
              <w:t xml:space="preserve">(âmbar/cinza, 💾 salva como int*4 e vira instância de</w:t>
            </w:r>
            <w:r>
              <w:t xml:space="preserve"> </w:t>
            </w:r>
            <w:r>
              <w:t xml:space="preserve">“outro”</w:t>
            </w:r>
            <w:r>
              <w:t xml:space="preserve">);</w:t>
            </w:r>
            <w:r>
              <w:t xml:space="preserve"> </w:t>
            </w:r>
            <w:r>
              <w:rPr>
                <w:b/>
                <w:bCs/>
              </w:rPr>
              <w:t xml:space="preserve">filtro de sinal</w:t>
            </w:r>
            <w:r>
              <w:t xml:space="preserve"> </w:t>
            </w:r>
            <w:r>
              <w:t xml:space="preserve">do diff (todas/só Δ&gt;0/só Δ&lt;0);</w:t>
            </w:r>
            <w:r>
              <w:t xml:space="preserve"> </w:t>
            </w:r>
            <w:r>
              <w:rPr>
                <w:b/>
                <w:bCs/>
              </w:rPr>
              <w:t xml:space="preserve">paleta do diff</w:t>
            </w:r>
            <w:r>
              <w:t xml:space="preserve"> </w:t>
            </w:r>
            <w:r>
              <w:t xml:space="preserve">configurável (única + inverter, distintas −/+, faixa neutra por limiar, persistidas);</w:t>
            </w:r>
            <w:r>
              <w:t xml:space="preserve"> </w:t>
            </w:r>
            <w:r>
              <w:rPr>
                <w:b/>
                <w:bCs/>
              </w:rPr>
              <w:t xml:space="preserve">comparar malhas carregadas</w:t>
            </w:r>
            <w:r>
              <w:t xml:space="preserve"> </w:t>
            </w:r>
            <w:r>
              <w:t xml:space="preserve">(seletores A/B com nomenclatura da calculadora,</w:t>
            </w:r>
            <w:r>
              <w:t xml:space="preserve"> </w:t>
            </w:r>
            <w:r>
              <w:rPr>
                <w:rStyle w:val="VerbatimChar"/>
              </w:rPr>
              <w:t xml:space="preserve">finishDiff</w:t>
            </w:r>
            <w:r>
              <w:t xml:space="preserve"> </w:t>
            </w:r>
            <w:r>
              <w:t xml:space="preserve">extraído); rótulo da célula</w:t>
            </w:r>
            <w:r>
              <w:t xml:space="preserve"> </w:t>
            </w:r>
            <w:r>
              <w:rPr>
                <w:rStyle w:val="VerbatimChar"/>
              </w:rPr>
              <w:t xml:space="preserve">LMH&lt;n&gt;</w:t>
            </w:r>
            <w:r>
              <w:t xml:space="preserve">; sentinela 0.004 visível; L exibido = LMH em popup/célula/perfil/CSV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Exportação da série em vídeo</w:t>
            </w:r>
            <w:r>
              <w:t xml:space="preserve">: 🎬 WebM (MediaRecorder + captureStream(0)/requestFrame, tempo real na velocidade do seletor) e 🎞 GIF animado (encoder puro median-cut + LZW, loop infinito, validado com decoder independente + PIL — 100% fiel);</w:t>
            </w:r>
            <w:r>
              <w:t xml:space="preserve"> </w:t>
            </w:r>
            <w:r>
              <w:rPr>
                <w:rStyle w:val="VerbatimChar"/>
              </w:rPr>
              <w:t xml:space="preserve">exportPNG</w:t>
            </w:r>
            <w:r>
              <w:t xml:space="preserve"> </w:t>
            </w:r>
            <w:r>
              <w:t xml:space="preserve">refatorado em</w:t>
            </w:r>
            <w:r>
              <w:t xml:space="preserve"> </w:t>
            </w:r>
            <w:r>
              <w:rPr>
                <w:rStyle w:val="VerbatimChar"/>
              </w:rPr>
              <w:t xml:space="preserve">composeView(SC)</w:t>
            </w:r>
            <w:r>
              <w:t xml:space="preserve"> </w:t>
            </w:r>
            <w:r>
              <w:t xml:space="preserve">reutilizável (cabeçalho + raster + SVG em Promise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2026-07-15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INIT · BNDY · CNST do initbc</w:t>
            </w:r>
            <w:r>
              <w:t xml:space="preserve"> </w:t>
            </w:r>
            <w:r>
              <w:t xml:space="preserve">(§12.3): leitura por fatias (GB ok) com estrutura validada e LM/NSOIL/LB/JM deduzidos dos registros; catálogo de campos + info do cabeçalho (data, DT, PT, grade do CNST conferida);</w:t>
            </w:r>
            <w:r>
              <w:t xml:space="preserve"> </w:t>
            </w:r>
            <w:r>
              <w:rPr>
                <w:b/>
                <w:bCs/>
              </w:rPr>
              <w:t xml:space="preserve">plotagem</w:t>
            </w:r>
            <w:r>
              <w:t xml:space="preserve"> </w:t>
            </w:r>
            <w:r>
              <w:t xml:space="preserve">de campo/nível/tempo como camada</w:t>
            </w:r>
            <w:r>
              <w:t xml:space="preserve"> </w:t>
            </w:r>
            <w:r>
              <w:t xml:space="preserve">“outro”</w:t>
            </w:r>
            <w:r>
              <w:t xml:space="preserve"> </w:t>
            </w:r>
            <w:r>
              <w:t xml:space="preserve">(PD→hPa, Q→g/kg, tipo int/real por registro — ISLOPE float em builds antigos; BNDY = fila única da fronteira, espessura visual opcional);</w:t>
            </w:r>
            <w:r>
              <w:t xml:space="preserve"> </w:t>
            </w:r>
            <w:r>
              <w:rPr>
                <w:b/>
                <w:bCs/>
              </w:rPr>
              <w:t xml:space="preserve">checagem de valores não físicos</w:t>
            </w:r>
            <w:r>
              <w:t xml:space="preserve"> </w:t>
            </w:r>
            <w:r>
              <w:t xml:space="preserve">(NaN/Inf + faixas por variável, tendências ≤ faixa/h, ofensores clicáveis);</w:t>
            </w:r>
            <w:r>
              <w:t xml:space="preserve"> </w:t>
            </w:r>
            <w:r>
              <w:rPr>
                <w:b/>
                <w:bCs/>
              </w:rPr>
              <w:t xml:space="preserve">corte vertical</w:t>
            </w:r>
            <w:r>
              <w:t xml:space="preserve"> </w:t>
            </w:r>
            <w:r>
              <w:t xml:space="preserve">(A→B,</w:t>
            </w:r>
            <w:r>
              <w:t xml:space="preserve"> </w:t>
            </w:r>
            <w:r>
              <w:rPr>
                <w:b/>
                <w:bCs/>
              </w:rPr>
              <w:t xml:space="preserve">linha composta ✏️ com vértices arrastáveis e atualização dinâmica</w:t>
            </w:r>
            <w:r>
              <w:t xml:space="preserve"> </w:t>
            </w:r>
            <w:r>
              <w:t xml:space="preserve">durante o arrasto, ou orla desenrolada do BNDY) e</w:t>
            </w:r>
            <w:r>
              <w:t xml:space="preserve"> </w:t>
            </w:r>
            <w:r>
              <w:rPr>
                <w:b/>
                <w:bCs/>
              </w:rPr>
              <w:t xml:space="preserve">perfil vertical</w:t>
            </w:r>
            <w:r>
              <w:t xml:space="preserve"> </w:t>
            </w:r>
            <w:r>
              <w:t xml:space="preserve">(sondagem com η/p real, acompanha o ponto do mapa) em</w:t>
            </w:r>
            <w:r>
              <w:t xml:space="preserve"> </w:t>
            </w:r>
            <w:r>
              <w:rPr>
                <w:b/>
                <w:bCs/>
              </w:rPr>
              <w:t xml:space="preserve">janela flutuante</w:t>
            </w:r>
            <w:r>
              <w:t xml:space="preserve"> </w:t>
            </w:r>
            <w:r>
              <w:t xml:space="preserve">redimensionável com zoom/pan; subterrâneo mascarado por LMH/LMV e fora da escala; CSV/PNG dos gráficos; validação em harness Node contra a rodada 8 km real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2026-09-03j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◀/▶ nos tempos do vento + paleta própria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windTimeStep(dir)</w:t>
            </w:r>
            <w:r>
              <w:t xml:space="preserve"> </w:t>
            </w:r>
            <w:r>
              <w:t xml:space="preserve">(busy-guard compartilhado; circular pulando tempos inválidos via windLoad; atualiza ibcRstSel; syncTimeApply src=</w:t>
            </w:r>
            <w:r>
              <w:t xml:space="preserve">‘wind’</w:t>
            </w:r>
            <w:r>
              <w:t xml:space="preserve"> </w:t>
            </w:r>
            <w:r>
              <w:t xml:space="preserve">→ série/corte); botões flanqueiam ⏵ tempos (3 sites de visibilidade + hide-lists);</w:t>
            </w:r>
            <w:r>
              <w:t xml:space="preserve"> </w:t>
            </w:r>
            <w:r>
              <w:rPr>
                <w:rStyle w:val="VerbatimChar"/>
              </w:rPr>
              <w:t xml:space="preserve">windPal</w:t>
            </w:r>
            <w:r>
              <w:t xml:space="preserve"> </w:t>
            </w:r>
            <w:r>
              <w:t xml:space="preserve">(default</w:t>
            </w:r>
            <w:r>
              <w:t xml:space="preserve"> </w:t>
            </w:r>
            <w:r>
              <w:rPr>
                <w:b/>
                <w:bCs/>
              </w:rPr>
              <w:t xml:space="preserve">branco</w:t>
            </w:r>
            <w:r>
              <w:t xml:space="preserve">) com rampas próprias WIND_PALS (branco/âmbar/magenta/verde) + PALETTES por nome +</w:t>
            </w:r>
            <w:r>
              <w:t xml:space="preserve"> </w:t>
            </w:r>
            <w:r>
              <w:t xml:space="preserve">‘ativa’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windColor()</w:t>
            </w:r>
            <w:r>
              <w:t xml:space="preserve"> </w:t>
            </w:r>
            <w:r>
              <w:t xml:space="preserve">substitui genColor no</w:t>
            </w:r>
            <w:r>
              <w:t xml:space="preserve"> </w:t>
            </w:r>
            <w:r>
              <w:rPr>
                <w:rStyle w:val="VerbatimChar"/>
              </w:rPr>
              <w:t xml:space="preserve">col</w:t>
            </w:r>
            <w:r>
              <w:t xml:space="preserve"> </w:t>
            </w:r>
            <w:r>
              <w:t xml:space="preserve">do drawWind (cobre vetores/barbs/streamlines); testado (5 rampas + fallback, passo com pulo nos 2 sentidos)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◀/▶ nos níveis do vento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windLevStep(dir)</w:t>
            </w:r>
            <w:r>
              <w:t xml:space="preserve"> </w:t>
            </w:r>
            <w:r>
              <w:t xml:space="preserve">(busy-guard; para o ⏵ níveis; circular L1↔LM; windLoad+drawWind+ibcDimUI+ibcAuto → campo composto e η/hPa/km acompanham); botões flanqueiam o ⏵ níveis, mesma visibilidade (só fonte 3D); testado (circular nos 2 sentidos, inerte em fonte 2D)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◀/▶ na janela do corte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ibcSecStep(dir)</w:t>
            </w:r>
            <w:r>
              <w:t xml:space="preserve"> </w:t>
            </w:r>
            <w:r>
              <w:t xml:space="preserve">(busy-guard; para a animação; avança circular pulando tempos sem o campo/níveis via ibcSecTime; render + syncTimeApply src=</w:t>
            </w:r>
            <w:r>
              <w:t xml:space="preserve">‘sec’</w:t>
            </w:r>
            <w:r>
              <w:t xml:space="preserve"> </w:t>
            </w:r>
            <w:r>
              <w:t xml:space="preserve">→ série e vento acompanham); botões no header do modal, mesma visibilidade do ⏵ tempos; testado (pulo de truncado nos 2 sentidos)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Passo a passo na série</w:t>
            </w:r>
            <w:r>
              <w:t xml:space="preserve">: botões ◀/▶ na barra ⏵ (animStop + setFrame(frame±1), circular) — via o gancho do setFrame, cada passo sincroniza 🔗 vento e corte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Recolher blocos após a carga</w:t>
            </w:r>
            <w:r>
              <w:t xml:space="preserve">: wrappers sobre loadEtainText/TopoBuf/CatBuf/OtherBuf/DetaBuf/loadIBCFile (sucesso →</w:t>
            </w:r>
            <w:r>
              <w:t xml:space="preserve"> </w:t>
            </w:r>
            <w:r>
              <w:rPr>
                <w:rStyle w:val="VerbatimChar"/>
              </w:rPr>
              <w:t xml:space="preserve">collapseSideSoon()</w:t>
            </w:r>
            <w:r>
              <w:t xml:space="preserve">, debounce 1,5 s — várias cargas seguidas recolhem uma vez);</w:t>
            </w:r>
            <w:r>
              <w:t xml:space="preserve"> </w:t>
            </w:r>
            <w:r>
              <w:rPr>
                <w:rStyle w:val="VerbatimChar"/>
              </w:rPr>
              <w:t xml:space="preserve">batchBusy</w:t>
            </w:r>
            <w:r>
              <w:t xml:space="preserve"> </w:t>
            </w:r>
            <w:r>
              <w:t xml:space="preserve">segura o recolhimento até o fim do lote (re-agenda); recolhe todos os cards/readout visíveis (ocultos intocados); testado (debounce, guarda de lote, oculto intocado)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Abertura com painéis recolhidos</w:t>
            </w:r>
            <w:r>
              <w:t xml:space="preserve">: na init,</w:t>
            </w:r>
            <w:r>
              <w:t xml:space="preserve"> </w:t>
            </w:r>
            <w:r>
              <w:rPr>
                <w:rStyle w:val="VerbatimChar"/>
              </w:rPr>
              <w:t xml:space="preserve">.side .card/.readout</w:t>
            </w:r>
            <w:r>
              <w:t xml:space="preserve"> </w:t>
            </w:r>
            <w:r>
              <w:t xml:space="preserve">visíveis ganham</w:t>
            </w:r>
            <w:r>
              <w:t xml:space="preserve"> </w:t>
            </w:r>
            <w:r>
              <w:rPr>
                <w:rStyle w:val="VerbatimChar"/>
              </w:rPr>
              <w:t xml:space="preserve">.collapsed</w:t>
            </w:r>
            <w:r>
              <w:t xml:space="preserve">, exceto</w:t>
            </w:r>
            <w:r>
              <w:t xml:space="preserve"> </w:t>
            </w:r>
            <w:r>
              <w:t xml:space="preserve">“Carregar dados”</w:t>
            </w:r>
            <w:r>
              <w:t xml:space="preserve"> </w:t>
            </w:r>
            <w:r>
              <w:t xml:space="preserve">(match pelo texto do h2); cards</w:t>
            </w:r>
            <w:r>
              <w:t xml:space="preserve"> </w:t>
            </w:r>
            <w:r>
              <w:rPr>
                <w:rStyle w:val="VerbatimChar"/>
              </w:rPr>
              <w:t xml:space="preserve">display:none</w:t>
            </w:r>
            <w:r>
              <w:t xml:space="preserve"> </w:t>
            </w:r>
            <w:r>
              <w:t xml:space="preserve">(surgem sob demanda) não são tocados → abrem expandidos; syncSideHeight() após aplicar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Interp. em pressão p/ TODOS os campos 3D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b/>
                <w:bCs/>
              </w:rPr>
              <w:t xml:space="preserve">slider de densidade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ibcInterpFieldP(t,F,fi,fd,ptgt)</w:t>
            </w:r>
            <w:r>
              <w:t xml:space="preserve"> </w:t>
            </w:r>
            <w:r>
              <w:t xml:space="preserve">genérico (mesma interp ln p do vento; máscara LMH p/ massa e LMV p/ vpt; unidades de exibição preservadas — Q em g/kg); UI = seletor</w:t>
            </w:r>
            <w:r>
              <w:t xml:space="preserve"> </w:t>
            </w:r>
            <w:r>
              <w:rPr>
                <w:rStyle w:val="VerbatimChar"/>
              </w:rPr>
              <w:t xml:space="preserve">ibcVMode</w:t>
            </w:r>
            <w:r>
              <w:t xml:space="preserve"> </w:t>
            </w:r>
            <w:r>
              <w:t xml:space="preserve">(nível L / pressão) +</w:t>
            </w:r>
            <w:r>
              <w:t xml:space="preserve"> </w:t>
            </w:r>
            <w:r>
              <w:rPr>
                <w:rStyle w:val="VerbatimChar"/>
              </w:rPr>
              <w:t xml:space="preserve">ibcFldP</w:t>
            </w:r>
            <w:r>
              <w:t xml:space="preserve"> </w:t>
            </w:r>
            <w:r>
              <w:t xml:space="preserve">hPa no grupo</w:t>
            </w:r>
            <w:r>
              <w:t xml:space="preserve"> </w:t>
            </w:r>
            <w:r>
              <w:t xml:space="preserve">“vertical”</w:t>
            </w:r>
            <w:r>
              <w:t xml:space="preserve"> </w:t>
            </w:r>
            <w:r>
              <w:t xml:space="preserve">(só 3D não-solo de arquivo com PD); ibcPlot ramo vmP (nome</w:t>
            </w:r>
            <w:r>
              <w:t xml:space="preserve"> </w:t>
            </w:r>
            <w:r>
              <w:rPr>
                <w:rStyle w:val="VerbatimChar"/>
              </w:rPr>
              <w:t xml:space="preserve">T 500 hPa</w:t>
            </w:r>
            <w:r>
              <w:t xml:space="preserve">, status com pts na superfície, lvMeta.isoP → hover/célula</w:t>
            </w:r>
            <w:r>
              <w:t xml:space="preserve"> </w:t>
            </w:r>
            <w:r>
              <w:t xml:space="preserve">“isobárica · p hPa”</w:t>
            </w:r>
            <w:r>
              <w:t xml:space="preserve"> </w:t>
            </w:r>
            <w:r>
              <w:t xml:space="preserve">sem ≈, séries idem);</w:t>
            </w:r>
            <w:r>
              <w:t xml:space="preserve"> </w:t>
            </w:r>
            <w:r>
              <w:rPr>
                <w:rStyle w:val="VerbatimChar"/>
              </w:rPr>
              <w:t xml:space="preserve">ibcRstSeries</w:t>
            </w:r>
            <w:r>
              <w:t xml:space="preserve"> </w:t>
            </w:r>
            <w:r>
              <w:t xml:space="preserve">re-interpola cada tempo com o PD do tempo; densidade do vento virou</w:t>
            </w:r>
            <w:r>
              <w:t xml:space="preserve"> </w:t>
            </w:r>
            <w:r>
              <w:rPr>
                <w:rStyle w:val="VerbatimChar"/>
              </w:rPr>
              <w:t xml:space="preserve">&lt;input range&gt;</w:t>
            </w:r>
            <w:r>
              <w:t xml:space="preserve"> </w:t>
            </w:r>
            <w:r>
              <w:t xml:space="preserve">0,4–2,4 (den=1/valor; input=redesenho throttled ao vivo, change=final); validado: T 500/200 domínio inteiro, T 925 mascara 27,6k pts (planalto), Q 850 g/kg, 2 pts BIT A BIT ≡ bracket manual (após fround)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em superfície de pressão</w:t>
            </w:r>
            <w:r>
              <w:t xml:space="preserve"> </w:t>
            </w:r>
            <w:r>
              <w:t xml:space="preserve">(fonte</w:t>
            </w:r>
            <w:r>
              <w:t xml:space="preserve"> </w:t>
            </w:r>
            <w:r>
              <w:t xml:space="preserve">“pressão (hPa)”</w:t>
            </w:r>
            <w:r>
              <w:t xml:space="preserve"> </w:t>
            </w:r>
            <w:r>
              <w:t xml:space="preserve">+ input ibcWindP):</w:t>
            </w:r>
            <w:r>
              <w:t xml:space="preserve"> </w:t>
            </w:r>
            <w:r>
              <w:rPr>
                <w:rStyle w:val="VerbatimChar"/>
              </w:rPr>
              <w:t xml:space="preserve">windInterpP(F,ptgt)</w:t>
            </w:r>
            <w:r>
              <w:t xml:space="preserve"> </w:t>
            </w:r>
            <w:r>
              <w:t xml:space="preserve">— interp. linear em</w:t>
            </w:r>
            <w:r>
              <w:t xml:space="preserve"> </w:t>
            </w:r>
            <w:r>
              <w:rPr>
                <w:b/>
                <w:bCs/>
              </w:rPr>
              <w:t xml:space="preserve">ln p</w:t>
            </w:r>
            <w:r>
              <w:t xml:space="preserve"> </w:t>
            </w:r>
            <w:r>
              <w:t xml:space="preserve">entre níveis médios, p(i,L)=PT+η(L)·PD(i) (η de</w:t>
            </w:r>
            <w:r>
              <w:t xml:space="preserve"> </w:t>
            </w:r>
            <w:r>
              <w:rPr>
                <w:rStyle w:val="VerbatimChar"/>
              </w:rPr>
              <w:t xml:space="preserve">ibcAetaPt</w:t>
            </w:r>
            <w:r>
              <w:t xml:space="preserve"> </w:t>
            </w:r>
            <w:r>
              <w:t xml:space="preserve">= CNST/deta; PD de</w:t>
            </w:r>
            <w:r>
              <w:t xml:space="preserve"> </w:t>
            </w:r>
            <w:r>
              <w:rPr>
                <w:rStyle w:val="VerbatimChar"/>
              </w:rPr>
              <w:t xml:space="preserve">ibcPdArr</w:t>
            </w:r>
            <w:r>
              <w:t xml:space="preserve">, agora helper único — lvMeta refatorado); leitura</w:t>
            </w:r>
            <w:r>
              <w:t xml:space="preserve"> </w:t>
            </w:r>
            <w:r>
              <w:rPr>
                <w:b/>
                <w:bCs/>
              </w:rPr>
              <w:t xml:space="preserve">nível a nível</w:t>
            </w:r>
            <w:r>
              <w:t xml:space="preserve"> </w:t>
            </w:r>
            <w:r>
              <w:t xml:space="preserve">(memória constante, early-break quando pdMin já passou do alvo), LMV barra pares que entram no subsolo, alvo abaixo do solo/acima do topo → NaN;</w:t>
            </w:r>
            <w:r>
              <w:t xml:space="preserve"> </w:t>
            </w:r>
            <w:r>
              <w:rPr>
                <w:rStyle w:val="VerbatimChar"/>
              </w:rPr>
              <w:t xml:space="preserve">windLoad</w:t>
            </w:r>
            <w:r>
              <w:t xml:space="preserve"> </w:t>
            </w:r>
            <w:r>
              <w:t xml:space="preserve">ganha ramo</w:t>
            </w:r>
            <w:r>
              <w:t xml:space="preserve"> </w:t>
            </w:r>
            <w:r>
              <w:rPr>
                <w:rStyle w:val="VerbatimChar"/>
              </w:rPr>
              <w:t xml:space="preserve">WIND.ptgt</w:t>
            </w:r>
            <w:r>
              <w:t xml:space="preserve"> </w:t>
            </w:r>
            <w:r>
              <w:t xml:space="preserve">(chave de cache</w:t>
            </w:r>
            <w:r>
              <w:t xml:space="preserve"> </w:t>
            </w:r>
            <w:r>
              <w:rPr>
                <w:rStyle w:val="VerbatimChar"/>
              </w:rPr>
              <w:t xml:space="preserve">ti:p&lt;Pa&gt;</w:t>
            </w:r>
            <w:r>
              <w:t xml:space="preserve">; temporal re-interpola com o PD do tempo); status com nº de pontos na superfície; validado (RESTRT+CNST 5 km reais): 500/250 hPa domínio inteiro (jato 36/66 m/s), 850 hPa mascara 12,8k pts sob o terreno, 1050 hPa recusado, 3 pontos ≡ bracket manual a 1e-6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a 10 m e 100 m</w:t>
            </w:r>
            <w:r>
              <w:t xml:space="preserve"> </w:t>
            </w:r>
            <w:r>
              <w:t xml:space="preserve">(stream/vetor/barb): seletor</w:t>
            </w:r>
            <w:r>
              <w:t xml:space="preserve"> </w:t>
            </w:r>
            <w:r>
              <w:rPr>
                <w:rStyle w:val="VerbatimChar"/>
              </w:rPr>
              <w:t xml:space="preserve">ibcWindSrc</w:t>
            </w:r>
            <w:r>
              <w:t xml:space="preserve"> </w:t>
            </w:r>
            <w:r>
              <w:t xml:space="preserve">(nível L (3D) / 10 m / 100 m — opções por presença do par no cat); WIND ganha</w:t>
            </w:r>
            <w:r>
              <w:t xml:space="preserve"> </w:t>
            </w:r>
            <w:r>
              <w:rPr>
                <w:rStyle w:val="VerbatimChar"/>
              </w:rPr>
              <w:t xml:space="preserve">uid/vid/is3d/srcLbl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windLoad</w:t>
            </w:r>
            <w:r>
              <w:t xml:space="preserve"> </w:t>
            </w:r>
            <w:r>
              <w:t xml:space="preserve">generalizado (acha o par por id; 2D lê com lev=1, chave de cache</w:t>
            </w:r>
            <w:r>
              <w:t xml:space="preserve"> </w:t>
            </w:r>
            <w:r>
              <w:rPr>
                <w:rStyle w:val="VerbatimChar"/>
              </w:rPr>
              <w:t xml:space="preserve">ti:0</w:t>
            </w:r>
            <w:r>
              <w:t xml:space="preserve">); lmh só na fonte 3D; ⏵ níveis/export-níveis/windFollowLev só is3d; ⏵ tempos e export-tempos funcionam nas 3 fontes; composeView usa srcLbl; trocar a fonte re-plota; validado: U10/V10/U100/V100 ≡ scan_restrt no RESTRT real; windLoad 2D temporal com cache/restore em Node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2026-09-03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vertical da composição campo+vento</w:t>
            </w:r>
            <w:r>
              <w:t xml:space="preserve"> </w:t>
            </w:r>
            <w:r>
              <w:t xml:space="preserve">(bug: trocar o nível re-plotava T mas o vento ficava):</w:t>
            </w:r>
            <w:r>
              <w:t xml:space="preserve"> </w:t>
            </w:r>
            <w:r>
              <w:rPr>
                <w:rStyle w:val="VerbatimChar"/>
              </w:rPr>
              <w:t xml:space="preserve">windFollowLev()</w:t>
            </w:r>
            <w:r>
              <w:t xml:space="preserve"> </w:t>
            </w:r>
            <w:r>
              <w:t xml:space="preserve">no change do ibcLev (guardas: windAnimOn — anim comanda; fd.soil não move o vento; clamp a WIND.nl; inerte no mesmo nível) e, na direção oposta,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 </w:t>
            </w:r>
            <w:r>
              <w:t xml:space="preserve">chama</w:t>
            </w:r>
            <w:r>
              <w:t xml:space="preserve"> </w:t>
            </w:r>
            <w:r>
              <w:rPr>
                <w:rStyle w:val="VerbatimChar"/>
              </w:rPr>
              <w:t xml:space="preserve">ibcAuto()</w:t>
            </w:r>
            <w:r>
              <w:t xml:space="preserve"> </w:t>
            </w:r>
            <w:r>
              <w:t xml:space="preserve">por tick — o ⏵ níveis do vento re-plota o campo IBC 3D composto (série temporal não segue: IBCSEL nulo); validado em Node (5 casos)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Barbs meteorológicos</w:t>
            </w:r>
            <w:r>
              <w:t xml:space="preserve"> </w:t>
            </w:r>
            <w:r>
              <w:t xml:space="preserve">no modo do vento (vec/barb/str/both/barbstr): decomposição WMO por nós (n5=round(kt/5): bandeirola=⌊n5/10⌋, pena=⌊n5%10/2⌋, meia=n5%2; &lt;2,5 kt = círculo; meia sozinha recuada 1 posição), haste contra o vento (e=−dir de tela via windXY/windDeriv), pena = haste girada ±60° com</w:t>
            </w:r>
            <w:r>
              <w:t xml:space="preserve"> </w:t>
            </w:r>
            <w:r>
              <w:rPr>
                <w:b/>
                <w:bCs/>
              </w:rPr>
              <w:t xml:space="preserve">sinal pela latitude geográfica do ponto</w:t>
            </w:r>
            <w:r>
              <w:t xml:space="preserve"> </w:t>
            </w:r>
            <w:r>
              <w:t xml:space="preserve">(espelhado no HS, WMO); bandeirola = triângulo cheio, elementos espaçados 4,2·k do topo p/ dentro; passo ~38 px (teto 3000); validado em Node: 0,5/3/5/10/25/65/105 kt → símbolos exatos; oeste em −27,7° → haste oeste + pena sul ✓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L sempre visível</w:t>
            </w:r>
            <w:r>
              <w:t xml:space="preserve"> </w:t>
            </w:r>
            <w:r>
              <w:t xml:space="preserve">(pedido do usuário: sem 3D selecionado não dava p/ escolher o nível do vento): ibcDimUI mostra</w:t>
            </w:r>
            <w:r>
              <w:t xml:space="preserve"> </w:t>
            </w:r>
            <w:r>
              <w:rPr>
                <w:rStyle w:val="VerbatimChar"/>
              </w:rPr>
              <w:t xml:space="preserve">ibcLevG</w:t>
            </w:r>
            <w:r>
              <w:t xml:space="preserve"> </w:t>
            </w:r>
            <w:r>
              <w:t xml:space="preserve">quando</w:t>
            </w:r>
            <w:r>
              <w:t xml:space="preserve"> </w:t>
            </w:r>
            <w:r>
              <w:rPr>
                <w:rStyle w:val="VerbatimChar"/>
              </w:rPr>
              <w:t xml:space="preserve">has3d</w:t>
            </w:r>
            <w:r>
              <w:t xml:space="preserve"> </w:t>
            </w:r>
            <w:r>
              <w:t xml:space="preserve">(algum campo nl&gt;1 não-solo no arquivo), com</w:t>
            </w:r>
            <w:r>
              <w:t xml:space="preserve"> </w:t>
            </w:r>
            <w:r>
              <w:rPr>
                <w:rStyle w:val="VerbatimChar"/>
              </w:rPr>
              <w:t xml:space="preserve">nlRef=is3d?fd.nl:F.lm</w:t>
            </w:r>
            <w:r>
              <w:t xml:space="preserve">; campo 2D selecionado ganha sufixo</w:t>
            </w:r>
            <w:r>
              <w:t xml:space="preserve"> </w:t>
            </w:r>
            <w:r>
              <w:t xml:space="preserve">“— vale p/ o 🌬 vento e os campos 3D”</w:t>
            </w:r>
            <w:r>
              <w:t xml:space="preserve"> </w:t>
            </w:r>
            <w:r>
              <w:t xml:space="preserve">(sem vento no arquivo: só</w:t>
            </w:r>
            <w:r>
              <w:t xml:space="preserve"> </w:t>
            </w:r>
            <w:r>
              <w:t xml:space="preserve">“campos 3D”</w:t>
            </w:r>
            <w:r>
              <w:t xml:space="preserve">); arquivo 100% 2D continua ocultando; testado (RESTRT 2D/3D/solo, CNST, só-2D)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🔗 Controle de animação comum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syncTimeApply(ti,src)</w:t>
            </w:r>
            <w:r>
              <w:t xml:space="preserve"> </w:t>
            </w:r>
            <w:r>
              <w:t xml:space="preserve">central (var syncGuard/syncBusy/syncPend, coalesce do último pedido) aplica RSTS[ti] a série do mapa (via</w:t>
            </w:r>
            <w:r>
              <w:t xml:space="preserve"> </w:t>
            </w:r>
            <w:r>
              <w:rPr>
                <w:rStyle w:val="VerbatimChar"/>
              </w:rPr>
              <w:t xml:space="preserve">OTHER.rstTis</w:t>
            </w:r>
            <w:r>
              <w:t xml:space="preserve"> </w:t>
            </w:r>
            <w:r>
              <w:t xml:space="preserve">ti↔frame, setFrame sob syncGuard), vento (windLoad+drawWind) e corte (ibcSecTime+render), pulando a ORIGEM (src=</w:t>
            </w:r>
            <w:r>
              <w:t xml:space="preserve">‘series’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2026-09-02j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do vento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windExport(kind)</w:t>
            </w:r>
            <w:r>
              <w:t xml:space="preserve"> </w:t>
            </w:r>
            <w:r>
              <w:t xml:space="preserve">(🎬/🎞 + seletor export:níveis/tempos no grupo do vento) — quadros [ti,lev] na dimensão escolhida;</w:t>
            </w:r>
            <w:r>
              <w:t xml:space="preserve"> </w:t>
            </w:r>
            <w:r>
              <w:rPr>
                <w:b/>
                <w:bCs/>
              </w:rPr>
              <w:t xml:space="preserve">pré-passada</w:t>
            </w:r>
            <w:r>
              <w:t xml:space="preserve"> </w:t>
            </w:r>
            <w:r>
              <w:t xml:space="preserve">windLoad em todos (cache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Export WebM/GIF da animação do corte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ibcSecExport(kind)</w:t>
            </w:r>
            <w:r>
              <w:t xml:space="preserve"> </w:t>
            </w:r>
            <w:r>
              <w:t xml:space="preserve">nos botões 🎬/🎞 da janela — fonte = o próprio #ibcCv (ibcSecTime+ibcRenderSec por tempo válido, pré-filtrados por id/nl); WebM = MediaRecorder+captureStream(0)/requestFrame (mesmo padrão da série do mapa, ritmo=ibcMSpd); GIF = gifQuantize/gifLzw reusados (delay=spd/10 em 1/100 s, NETSCAPE loop, LCT por quadro); animBusy compartilhado impede exports concorrentes; finally restaura o tempo original; empacotamento GIF validado com PIL (3 quadros, loop 0, 500 ms, pixels ≡ quantização)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Corte vertical ⏵ tempos</w:t>
            </w:r>
            <w:r>
              <w:t xml:space="preserve">: leitor do corte fatorado em</w:t>
            </w:r>
            <w:r>
              <w:t xml:space="preserve"> </w:t>
            </w:r>
            <w:r>
              <w:rPr>
                <w:rStyle w:val="VerbatimChar"/>
              </w:rPr>
              <w:t xml:space="preserve">ibcSecReadM(F,fd,samp,nl,cb)</w:t>
            </w:r>
            <w:r>
              <w:t xml:space="preserve"> </w:t>
            </w:r>
            <w:r>
              <w:t xml:space="preserve">(usado pelo ibcSection e pela animação);</w:t>
            </w:r>
            <w:r>
              <w:t xml:space="preserve"> </w:t>
            </w:r>
            <w:r>
              <w:rPr>
                <w:rStyle w:val="VerbatimChar"/>
              </w:rPr>
              <w:t xml:space="preserve">ibcSecTime(ti)</w:t>
            </w:r>
            <w:r>
              <w:t xml:space="preserve"> </w:t>
            </w:r>
            <w:r>
              <w:t xml:space="preserve">troca S.M pelo tempo RSTS[ti] com cache</w:t>
            </w:r>
            <w:r>
              <w:t xml:space="preserve"> </w:t>
            </w:r>
            <w:r>
              <w:rPr>
                <w:rStyle w:val="VerbatimChar"/>
              </w:rPr>
              <w:t xml:space="preserve">S.tcache</w:t>
            </w:r>
            <w:r>
              <w:t xml:space="preserve"> </w:t>
            </w:r>
            <w:r>
              <w:t xml:space="preserve">(M+mn/mx por ti; campo re-achado por id, truncado sem os níveis → false), escala S.min/max = união dos tempos vistos, título = title0+” · +Nh” (entra no PNG);</w:t>
            </w:r>
            <w:r>
              <w:t xml:space="preserve"> </w:t>
            </w:r>
            <w:r>
              <w:rPr>
                <w:rStyle w:val="VerbatimChar"/>
              </w:rPr>
              <w:t xml:space="preserve">ibcSecAnimLoop</w:t>
            </w:r>
            <w:r>
              <w:t xml:space="preserve"> </w:t>
            </w:r>
            <w:r>
              <w:t xml:space="preserve">pula tempos inválidos; controles ⏵/velocidade na janela flutuante (só sec+rst+RSTS&gt;1; perfil esconde); stops em ibcMCloseFn/ibcVtxMove/ibcReset; seção inicial seeda o tcache com o tempo do plot; validado com 3 RESTRTs reais: M da seção ≡ leitura direta byte a byte, cache 3 tempos, escala estabiliza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⏵ tempos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windLoadLevel</w:t>
            </w:r>
            <w:r>
              <w:t xml:space="preserve">→</w:t>
            </w:r>
            <w:r>
              <w:rPr>
                <w:rStyle w:val="VerbatimChar"/>
              </w:rPr>
              <w:t xml:space="preserve">windLoad(ti,lev)</w:t>
            </w:r>
            <w:r>
              <w:t xml:space="preserve"> </w:t>
            </w:r>
            <w:r>
              <w:t xml:space="preserve">— cache LRU único com chave</w:t>
            </w:r>
            <w:r>
              <w:t xml:space="preserve"> </w:t>
            </w:r>
            <w:r>
              <w:rPr>
                <w:rStyle w:val="VerbatimChar"/>
              </w:rPr>
              <w:t xml:space="preserve">ti:lev</w:t>
            </w:r>
            <w:r>
              <w:t xml:space="preserve"> </w:t>
            </w:r>
            <w:r>
              <w:t xml:space="preserve">(ti=índice em RSTS; −1=arquivo do plot); p/ ti≥0 troca</w:t>
            </w:r>
            <w:r>
              <w:t xml:space="preserve"> </w:t>
            </w:r>
            <w:r>
              <w:rPr>
                <w:rStyle w:val="VerbatimChar"/>
              </w:rPr>
              <w:t xml:space="preserve">IBC.rst=RSTS[ti]</w:t>
            </w:r>
            <w:r>
              <w:t xml:space="preserve"> </w:t>
            </w:r>
            <w:r>
              <w:t xml:space="preserve">com finally-restore e re-acha U/V por id (RESTRT truncado pode ter índices/nl diferentes → nível indisponível = false, sem corromper estado);</w:t>
            </w:r>
            <w:r>
              <w:t xml:space="preserve"> </w:t>
            </w:r>
            <w:r>
              <w:rPr>
                <w:rStyle w:val="VerbatimChar"/>
              </w:rPr>
              <w:t xml:space="preserve">windAnimTLoop</w:t>
            </w:r>
            <w:r>
              <w:t xml:space="preserve"> </w:t>
            </w:r>
            <w:r>
              <w:t xml:space="preserve">pula tempos sem o nível (varre até RSTS.length), atualiza</w:t>
            </w:r>
            <w:r>
              <w:t xml:space="preserve"> </w:t>
            </w:r>
            <w:r>
              <w:rPr>
                <w:rStyle w:val="VerbatimChar"/>
              </w:rPr>
              <w:t xml:space="preserve">ibcRstSel.value</w:t>
            </w:r>
            <w:r>
              <w:t xml:space="preserve"> </w:t>
            </w:r>
            <w:r>
              <w:t xml:space="preserve">(sem disparar change), mutuamente exclusiva com ⏵ níveis (windAnimStop único);</w:t>
            </w:r>
            <w:r>
              <w:t xml:space="preserve"> </w:t>
            </w:r>
            <w:r>
              <w:rPr>
                <w:rStyle w:val="VerbatimChar"/>
              </w:rPr>
              <w:t xml:space="preserve">WIND.Fref</w:t>
            </w:r>
            <w:r>
              <w:t xml:space="preserve"> </w:t>
            </w:r>
            <w:r>
              <w:t xml:space="preserve">re-ancora ti após re-sort de RSTS (novo RESTRT carregado → cache invalidado, chaves embutem ti); validado em Node: truncado→false, cache hit, IBC.rst restaurado, chaves tempo×nível coexistem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Animações</w:t>
            </w:r>
            <w:r>
              <w:t xml:space="preserve">: (a) vento entre níveis —</w:t>
            </w:r>
            <w:r>
              <w:t xml:space="preserve"> </w:t>
            </w:r>
            <w:r>
              <w:rPr>
                <w:rStyle w:val="VerbatimChar"/>
              </w:rPr>
              <w:t xml:space="preserve">windAnimLoop</w:t>
            </w:r>
            <w:r>
              <w:t xml:space="preserve">/</w:t>
            </w:r>
            <w:r>
              <w:rPr>
                <w:rStyle w:val="VerbatimChar"/>
              </w:rPr>
              <w:t xml:space="preserve">windLoadLevel</w:t>
            </w:r>
            <w:r>
              <w:t xml:space="preserve"> </w:t>
            </w:r>
            <w:r>
              <w:t xml:space="preserve">(⏵ níveis + velocidade): leitura preguiçosa por nível com cache LRU ~250 MB (cap=max(6,⌊2.5e8/(nn·8)⌋), validado: reuso sem releitura, eviction do mais antigo), escala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em vetores/streamlines</w:t>
            </w:r>
            <w:r>
              <w:t xml:space="preserve"> </w:t>
            </w:r>
            <w:r>
              <w:t xml:space="preserve">(§11.2.5b do manual): grupo</w:t>
            </w:r>
            <w:r>
              <w:t xml:space="preserve"> </w:t>
            </w:r>
            <w:r>
              <w:rPr>
                <w:rStyle w:val="VerbatimChar"/>
              </w:rPr>
              <w:t xml:space="preserve">ibcWindG</w:t>
            </w:r>
            <w:r>
              <w:t xml:space="preserve"> </w:t>
            </w:r>
            <w:r>
              <w:t xml:space="preserve">(modo vec/str/both + densidade) →</w:t>
            </w:r>
            <w:r>
              <w:t xml:space="preserve"> </w:t>
            </w:r>
            <w:r>
              <w:rPr>
                <w:rStyle w:val="VerbatimChar"/>
              </w:rPr>
              <w:t xml:space="preserve">ibcWindPlot</w:t>
            </w:r>
            <w:r>
              <w:t xml:space="preserve"> </w:t>
            </w:r>
            <w:r>
              <w:t xml:space="preserve">lê U,V do nível L (2×ibcExtract) + LMV (</w:t>
            </w:r>
            <w:r>
              <w:rPr>
                <w:rStyle w:val="VerbatimChar"/>
              </w:rPr>
              <w:t xml:space="preserve">ibcLMHArr(true)</w:t>
            </w:r>
            <w:r>
              <w:t xml:space="preserve">) 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Velocidade em quadros/s na animação de tempo do card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#rstSpd</w:t>
            </w:r>
            <w:r>
              <w:t xml:space="preserve"> </w:t>
            </w:r>
            <w:r>
              <w:t xml:space="preserve">(0,5–8 q/s, mesmas opções da barra da série) na linha</w:t>
            </w:r>
            <w:r>
              <w:t xml:space="preserve"> </w:t>
            </w:r>
            <w:r>
              <w:rPr>
                <w:rStyle w:val="VerbatimChar"/>
              </w:rPr>
              <w:t xml:space="preserve">tempo ◁ ▷▷ ▷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ibcStepLoop</w:t>
            </w:r>
            <w:r>
              <w:t xml:space="preserve"> </w:t>
            </w:r>
            <w:r>
              <w:t xml:space="preserve">usa</w:t>
            </w:r>
            <w:r>
              <w:t xml:space="preserve"> </w:t>
            </w:r>
            <w:r>
              <w:rPr>
                <w:rStyle w:val="VerbatimChar"/>
              </w:rPr>
              <w:t xml:space="preserve">1000/fps</w:t>
            </w:r>
            <w:r>
              <w:t xml:space="preserve"> </w:t>
            </w:r>
            <w:r>
              <w:t xml:space="preserve">para</w:t>
            </w:r>
            <w:r>
              <w:t xml:space="preserve"> </w:t>
            </w:r>
            <w:r>
              <w:rPr>
                <w:rStyle w:val="VerbatimChar"/>
              </w:rPr>
              <w:t xml:space="preserve">rst</w:t>
            </w:r>
            <w:r>
              <w:t xml:space="preserve"> </w:t>
            </w:r>
            <w:r>
              <w:t xml:space="preserve">e mantém</w:t>
            </w:r>
            <w:r>
              <w:t xml:space="preserve"> </w:t>
            </w:r>
            <w:r>
              <w:rPr>
                <w:rStyle w:val="VerbatimChar"/>
              </w:rPr>
              <w:t xml:space="preserve">ibcStepSpd</w:t>
            </w:r>
            <w:r>
              <w:t xml:space="preserve"> </w:t>
            </w:r>
            <w:r>
              <w:t xml:space="preserve">(lento/médio/rápido) só para o nível. Medido headless: um passo (re-plot PSLP 40 km) ≈ 0,6–0,7 s, logo o fps é taxa máxima — tooltip e manual apontam para 🎞 série temporal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Barra de cores sobre o mapa</w:t>
            </w:r>
            <w:r>
              <w:t xml:space="preserve"> </w:t>
            </w:r>
            <w:r>
              <w:t xml:space="preserve">(pedido:</w:t>
            </w:r>
            <w:r>
              <w:t xml:space="preserve"> </w:t>
            </w:r>
            <w:r>
              <w:t xml:space="preserve">“logo acima do mapeamento do ponto, no canto inferior esquerdo”</w:t>
            </w:r>
            <w:r>
              <w:t xml:space="preserve">):</w:t>
            </w:r>
            <w:r>
              <w:t xml:space="preserve"> </w:t>
            </w:r>
            <w:r>
              <w:rPr>
                <w:rStyle w:val="VerbatimChar"/>
              </w:rPr>
              <w:t xml:space="preserve">#mapcb</w:t>
            </w:r>
            <w:r>
              <w:t xml:space="preserve"> </w:t>
            </w:r>
            <w:r>
              <w:t xml:space="preserve">no</w:t>
            </w:r>
            <w:r>
              <w:t xml:space="preserve"> </w:t>
            </w:r>
            <w:r>
              <w:rPr>
                <w:rStyle w:val="VerbatimChar"/>
              </w:rPr>
              <w:t xml:space="preserve">.svgbox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left:10px; bottom:46px</w:t>
            </w:r>
            <w:r>
              <w:t xml:space="preserve">, acima do</w:t>
            </w:r>
            <w:r>
              <w:t xml:space="preserve"> </w:t>
            </w:r>
            <w:r>
              <w:rPr>
                <w:rStyle w:val="VerbatimChar"/>
              </w:rPr>
              <w:t xml:space="preserve">.cursorread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pointer-events:none</w:t>
            </w:r>
            <w:r>
              <w:t xml:space="preserve">; classes limitadas a 150 px) preenchido por</w:t>
            </w:r>
            <w:r>
              <w:t xml:space="preserve"> </w:t>
            </w:r>
            <w:r>
              <w:rPr>
                <w:rStyle w:val="VerbatimChar"/>
              </w:rPr>
              <w:t xml:space="preserve">mapCbSync()</w:t>
            </w:r>
            <w:r>
              <w:t xml:space="preserve"> </w:t>
            </w:r>
            <w:r>
              <w:t xml:space="preserve">no fim de</w:t>
            </w:r>
            <w:r>
              <w:t xml:space="preserve"> </w:t>
            </w:r>
            <w:r>
              <w:rPr>
                <w:rStyle w:val="VerbatimChar"/>
              </w:rPr>
              <w:t xml:space="preserve">buildColorbar</w:t>
            </w:r>
            <w:r>
              <w:t xml:space="preserve"> </w:t>
            </w:r>
            <w:r>
              <w:t xml:space="preserve">(cópia do</w:t>
            </w:r>
            <w:r>
              <w:t xml:space="preserve"> </w:t>
            </w:r>
            <w:r>
              <w:rPr>
                <w:rStyle w:val="VerbatimChar"/>
              </w:rPr>
              <w:t xml:space="preserve">#cbcontent</w:t>
            </w:r>
            <w:r>
              <w:t xml:space="preserve"> </w:t>
            </w:r>
            <w:r>
              <w:t xml:space="preserve">+ rótulo do</w:t>
            </w:r>
            <w:r>
              <w:t xml:space="preserve"> </w:t>
            </w:r>
            <w:r>
              <w:rPr>
                <w:rStyle w:val="VerbatimChar"/>
              </w:rPr>
              <w:t xml:space="preserve">#cblbl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hideLayer</w:t>
            </w:r>
            <w:r>
              <w:t xml:space="preserve"> </w:t>
            </w:r>
            <w:r>
              <w:t xml:space="preserve">esconde);</w:t>
            </w:r>
            <w:r>
              <w:t xml:space="preserve"> </w:t>
            </w:r>
            <w:r>
              <w:rPr>
                <w:rStyle w:val="VerbatimChar"/>
              </w:rPr>
              <w:t xml:space="preserve">composeCb(ctx,SC,W,Hb)</w:t>
            </w:r>
            <w:r>
              <w:t xml:space="preserve"> </w:t>
            </w:r>
            <w:r>
              <w:t xml:space="preserve">desenha a barra no PNG/WebM/GIF (gradiente reconstruído do</w:t>
            </w:r>
            <w:r>
              <w:t xml:space="preserve"> </w:t>
            </w:r>
            <w:r>
              <w:rPr>
                <w:rStyle w:val="VerbatimChar"/>
              </w:rPr>
              <w:t xml:space="preserve">linear-gradient</w:t>
            </w:r>
            <w:r>
              <w:t xml:space="preserve"> </w:t>
            </w:r>
            <w:r>
              <w:t xml:space="preserve">inline + ticks, ou até 12 classes). Validado headless: sobreposição a 10/46 px sem sobrepor o cursor (gap 7 px), PNG contínuo e de classes inspecionados.</w:t>
            </w:r>
            <w:r>
              <w:t xml:space="preserve"> </w:t>
            </w:r>
            <w:r>
              <w:rPr>
                <w:b/>
                <w:bCs/>
              </w:rPr>
              <w:t xml:space="preserve">Ajuste (captura do usuário, 30 faixas viravam lista cortada):</w:t>
            </w:r>
            <w:r>
              <w:t xml:space="preserve"> </w:t>
            </w:r>
            <w:r>
              <w:t xml:space="preserve">com</w:t>
            </w:r>
            <w:r>
              <w:t xml:space="preserve"> </w:t>
            </w:r>
            <w:r>
              <w:rPr>
                <w:rStyle w:val="VerbatimChar"/>
              </w:rPr>
              <w:t xml:space="preserve">otherDiscrete</w:t>
            </w:r>
            <w:r>
              <w:t xml:space="preserve"> </w:t>
            </w:r>
            <w:r>
              <w:t xml:space="preserve">a barra do mapa é</w:t>
            </w:r>
            <w:r>
              <w:t xml:space="preserve"> </w:t>
            </w:r>
            <w:r>
              <w:rPr>
                <w:b/>
                <w:bCs/>
              </w:rPr>
              <w:t xml:space="preserve">segmentada</w:t>
            </w:r>
            <w:r>
              <w:t xml:space="preserve"> </w:t>
            </w:r>
            <w:r>
              <w:t xml:space="preserve">(gradiente com degraus 2 stops/faixa, ticks mín/meio/máx) e listas com &gt;8 classes ganham</w:t>
            </w:r>
            <w:r>
              <w:t xml:space="preserve"> </w:t>
            </w:r>
            <w:r>
              <w:rPr>
                <w:rStyle w:val="VerbatimChar"/>
              </w:rPr>
              <w:t xml:space="preserve">.wide</w:t>
            </w:r>
            <w:r>
              <w:t xml:space="preserve"> </w:t>
            </w:r>
            <w:r>
              <w:t xml:space="preserve">(310 px,</w:t>
            </w:r>
            <w:r>
              <w:t xml:space="preserve"> </w:t>
            </w:r>
            <w:r>
              <w:rPr>
                <w:rStyle w:val="VerbatimChar"/>
              </w:rPr>
              <w:t xml:space="preserve">column-count:2</w:t>
            </w:r>
            <w:r>
              <w:t xml:space="preserve">); no PNG classes &gt;12 saem em 2 colunas (até 24)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BUG dos seletores da janela flutuante + tempo no perfil</w:t>
            </w:r>
            <w:r>
              <w:t xml:space="preserve"> </w:t>
            </w:r>
            <w:r>
              <w:t xml:space="preserve">(vídeo do usuário:</w:t>
            </w:r>
            <w:r>
              <w:t xml:space="preserve"> </w:t>
            </w:r>
            <w:r>
              <w:t xml:space="preserve">“o chaveamento nível/ln p/altitude continua não funcional”</w:t>
            </w:r>
            <w:r>
              <w:t xml:space="preserve">): o handler de arrasto do</w:t>
            </w:r>
            <w:r>
              <w:t xml:space="preserve"> </w:t>
            </w:r>
            <w:r>
              <w:rPr>
                <w:rStyle w:val="VerbatimChar"/>
              </w:rPr>
              <w:t xml:space="preserve">pmhead</w:t>
            </w:r>
            <w:r>
              <w:t xml:space="preserve"> </w:t>
            </w:r>
            <w:r>
              <w:t xml:space="preserve">do</w:t>
            </w:r>
            <w:r>
              <w:t xml:space="preserve"> </w:t>
            </w:r>
            <w:r>
              <w:rPr>
                <w:rStyle w:val="VerbatimChar"/>
              </w:rPr>
              <w:t xml:space="preserve">#ibcModal</w:t>
            </w:r>
            <w:r>
              <w:t xml:space="preserve"> </w:t>
            </w:r>
            <w:r>
              <w:t xml:space="preserve">fazia</w:t>
            </w:r>
            <w:r>
              <w:t xml:space="preserve"> </w:t>
            </w:r>
            <w:r>
              <w:rPr>
                <w:rStyle w:val="VerbatimChar"/>
              </w:rPr>
              <w:t xml:space="preserve">preventDefault</w:t>
            </w:r>
            <w:r>
              <w:t xml:space="preserve"> </w:t>
            </w:r>
            <w:r>
              <w:t xml:space="preserve">em todo mousedown que não fosse</w:t>
            </w:r>
            <w:r>
              <w:t xml:space="preserve"> </w:t>
            </w:r>
            <w:r>
              <w:rPr>
                <w:rStyle w:val="VerbatimChar"/>
              </w:rPr>
              <w:t xml:space="preserve">button</w:t>
            </w:r>
            <w:r>
              <w:t xml:space="preserve"> </w:t>
            </w:r>
            <w:r>
              <w:t xml:space="preserve">— a lista dos</w:t>
            </w:r>
            <w:r>
              <w:t xml:space="preserve"> </w:t>
            </w:r>
            <w:r>
              <w:rPr>
                <w:rStyle w:val="VerbatimChar"/>
              </w:rPr>
              <w:t xml:space="preserve">&lt;select&gt;</w:t>
            </w:r>
            <w:r>
              <w:t xml:space="preserve"> </w:t>
            </w:r>
            <w:r>
              <w:t xml:space="preserve">(eixo Y, velocidade) nunca abria (o teste headless disparava</w:t>
            </w:r>
            <w:r>
              <w:t xml:space="preserve"> </w:t>
            </w:r>
            <w:r>
              <w:rPr>
                <w:rStyle w:val="VerbatimChar"/>
              </w:rPr>
              <w:t xml:space="preserve">change</w:t>
            </w:r>
            <w:r>
              <w:t xml:space="preserve"> </w:t>
            </w:r>
            <w:r>
              <w:t xml:space="preserve">direto e não viu); agora exclui</w:t>
            </w:r>
            <w:r>
              <w:t xml:space="preserve"> </w:t>
            </w:r>
            <w:r>
              <w:rPr>
                <w:rStyle w:val="VerbatimChar"/>
              </w:rPr>
              <w:t xml:space="preserve">button,select,input,label</w:t>
            </w:r>
            <w:r>
              <w:t xml:space="preserve"> </w:t>
            </w:r>
            <w:r>
              <w:t xml:space="preserve">(o</w:t>
            </w:r>
            <w:r>
              <w:t xml:space="preserve"> </w:t>
            </w:r>
            <w:r>
              <w:rPr>
                <w:rStyle w:val="VerbatimChar"/>
              </w:rPr>
              <w:t xml:space="preserve">#dgModal</w:t>
            </w:r>
            <w:r>
              <w:t xml:space="preserve"> </w:t>
            </w:r>
            <w:r>
              <w:t xml:space="preserve">já excluía select). Pedido</w:t>
            </w:r>
            <w:r>
              <w:t xml:space="preserve"> </w:t>
            </w:r>
            <w:r>
              <w:t xml:space="preserve">“animação só no perfil de um tempo”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ibcProfTime(S,ti)</w:t>
            </w:r>
            <w:r>
              <w:t xml:space="preserve"> </w:t>
            </w:r>
            <w:r>
              <w:t xml:space="preserve">re-sonda o perfil em RSTS[ti] (cache</w:t>
            </w:r>
            <w:r>
              <w:t xml:space="preserve"> </w:t>
            </w:r>
            <w:r>
              <w:rPr>
                <w:rStyle w:val="VerbatimChar"/>
              </w:rPr>
              <w:t xml:space="preserve">S.tcache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ibcProfMeta</w:t>
            </w:r>
            <w:r>
              <w:t xml:space="preserve"> </w:t>
            </w:r>
            <w:r>
              <w:t xml:space="preserve">por tempo, zoom mantido) integrado a</w:t>
            </w:r>
            <w:r>
              <w:t xml:space="preserve"> </w:t>
            </w:r>
            <w:r>
              <w:rPr>
                <w:rStyle w:val="VerbatimChar"/>
              </w:rPr>
              <w:t xml:space="preserve">ibcSecStep</w:t>
            </w:r>
            <w:r>
              <w:t xml:space="preserve">/</w:t>
            </w:r>
            <w:r>
              <w:rPr>
                <w:rStyle w:val="VerbatimChar"/>
              </w:rPr>
              <w:t xml:space="preserve">ibcSecAnimLoop</w:t>
            </w:r>
            <w:r>
              <w:t xml:space="preserve">/</w:t>
            </w:r>
            <w:r>
              <w:rPr>
                <w:rStyle w:val="VerbatimChar"/>
              </w:rPr>
              <w:t xml:space="preserve">ibcMPlay</w:t>
            </w:r>
            <w:r>
              <w:t xml:space="preserve">/</w:t>
            </w:r>
            <w:r>
              <w:rPr>
                <w:rStyle w:val="VerbatimChar"/>
              </w:rPr>
              <w:t xml:space="preserve">syncTimeApply</w:t>
            </w:r>
            <w:r>
              <w:t xml:space="preserve">; controles</w:t>
            </w:r>
            <w:r>
              <w:t xml:space="preserve"> </w:t>
            </w:r>
            <w:r>
              <w:rPr>
                <w:rStyle w:val="VerbatimChar"/>
              </w:rPr>
              <w:t xml:space="preserve">tempo ◁ ▷▷ ▷</w:t>
            </w:r>
            <w:r>
              <w:t xml:space="preserve"> </w:t>
            </w:r>
            <w:r>
              <w:t xml:space="preserve">visíveis no perfil de um tempo (2+ RESTRT) e ESCONDIDOS no 🕒 todos os tempos (clique na coluna e 🔗 externo movem o cursor). Validado headless:</w:t>
            </w:r>
            <w:r>
              <w:t xml:space="preserve"> </w:t>
            </w:r>
            <w:r>
              <w:rPr>
                <w:rStyle w:val="VerbatimChar"/>
              </w:rPr>
              <w:t xml:space="preserve">defaultPrevented=false</w:t>
            </w:r>
            <w:r>
              <w:t xml:space="preserve"> </w:t>
            </w:r>
            <w:r>
              <w:t xml:space="preserve">nos selects e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 </w:t>
            </w:r>
            <w:r>
              <w:t xml:space="preserve">no título; passo/animação/🔗 no perfil de um tempo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Corte vertical com eixo Y p / log p / altitude</w:t>
            </w:r>
            <w:r>
              <w:t xml:space="preserve"> </w:t>
            </w:r>
            <w:r>
              <w:t xml:space="preserve">(pedido:</w:t>
            </w:r>
            <w:r>
              <w:t xml:space="preserve"> </w:t>
            </w:r>
            <w:r>
              <w:t xml:space="preserve">“no corte não funcionava a mudança do eixo”</w:t>
            </w:r>
            <w:r>
              <w:t xml:space="preserve">):</w:t>
            </w:r>
            <w:r>
              <w:t xml:space="preserve"> </w:t>
            </w:r>
            <w:r>
              <w:rPr>
                <w:rStyle w:val="VerbatimChar"/>
              </w:rPr>
              <w:t xml:space="preserve">ibcSecGeom</w:t>
            </w:r>
            <w:r>
              <w:t xml:space="preserve">/</w:t>
            </w:r>
            <w:r>
              <w:rPr>
                <w:rStyle w:val="VerbatimChar"/>
              </w:rPr>
              <w:t xml:space="preserve">ibcSecGeomFor</w:t>
            </w:r>
            <w:r>
              <w:t xml:space="preserve">/</w:t>
            </w:r>
            <w:r>
              <w:rPr>
                <w:rStyle w:val="VerbatimChar"/>
              </w:rPr>
              <w:t xml:space="preserve">ibcSecYax</w:t>
            </w:r>
            <w:r>
              <w:t xml:space="preserve">/</w:t>
            </w:r>
            <w:r>
              <w:rPr>
                <w:rStyle w:val="VerbatimChar"/>
              </w:rPr>
              <w:t xml:space="preserve">ibcSecYSetup</w:t>
            </w:r>
            <w:r>
              <w:t xml:space="preserve"> </w:t>
            </w:r>
            <w:r>
              <w:t xml:space="preserve">— p real e z hipsométrica por amostra (T/Q via</w:t>
            </w:r>
            <w:r>
              <w:t xml:space="preserve"> </w:t>
            </w:r>
            <w:r>
              <w:rPr>
                <w:rStyle w:val="VerbatimChar"/>
              </w:rPr>
              <w:t xml:space="preserve">ibcSecReadM</w:t>
            </w:r>
            <w:r>
              <w:t xml:space="preserve">), geometria por tempo cacheada, terreno como silhueta do subterrâneo, hover/zoom/animação nos 3 eixos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Perfil vertical: eixo Y p / log p / altitude + 🕒 todos os tempos</w:t>
            </w:r>
            <w:r>
              <w:t xml:space="preserve"> </w:t>
            </w:r>
            <w:r>
              <w:t xml:space="preserve">(pedido): seletor</w:t>
            </w:r>
            <w:r>
              <w:t xml:space="preserve"> </w:t>
            </w:r>
            <w:r>
              <w:rPr>
                <w:rStyle w:val="VerbatimChar"/>
              </w:rPr>
              <w:t xml:space="preserve">#ibcMYax</w:t>
            </w:r>
            <w:r>
              <w:t xml:space="preserve"> </w:t>
            </w:r>
            <w:r>
              <w:t xml:space="preserve">(coordenada genérica</w:t>
            </w:r>
            <w:r>
              <w:t xml:space="preserve"> </w:t>
            </w:r>
            <w:r>
              <w:rPr>
                <w:rStyle w:val="VerbatimChar"/>
              </w:rPr>
              <w:t xml:space="preserve">ibcProfCoordFn</w:t>
            </w:r>
            <w:r>
              <w:t xml:space="preserve">/</w:t>
            </w:r>
            <w:r>
              <w:rPr>
                <w:rStyle w:val="VerbatimChar"/>
              </w:rPr>
              <w:t xml:space="preserve">ibcProfEdges</w:t>
            </w:r>
            <w:r>
              <w:t xml:space="preserve">, p real e z hipsométrica por</w:t>
            </w:r>
            <w:r>
              <w:t xml:space="preserve"> </w:t>
            </w:r>
            <w:r>
              <w:rPr>
                <w:rStyle w:val="VerbatimChar"/>
              </w:rPr>
              <w:t xml:space="preserve">ibcProfMeta</w:t>
            </w:r>
            <w:r>
              <w:t xml:space="preserve">/</w:t>
            </w:r>
            <w:r>
              <w:rPr>
                <w:rStyle w:val="VerbatimChar"/>
              </w:rPr>
              <w:t xml:space="preserve">ibcProfZ</w:t>
            </w:r>
            <w:r>
              <w:t xml:space="preserve">) e botão</w:t>
            </w:r>
            <w:r>
              <w:t xml:space="preserve"> </w:t>
            </w:r>
            <w:r>
              <w:rPr>
                <w:rStyle w:val="VerbatimChar"/>
              </w:rPr>
              <w:t xml:space="preserve">#ibcMAllT</w:t>
            </w:r>
            <w:r>
              <w:t xml:space="preserve"> </w:t>
            </w:r>
            <w:r>
              <w:t xml:space="preserve">→ diagrama</w:t>
            </w:r>
            <w:r>
              <w:t xml:space="preserve"> </w:t>
            </w:r>
            <w:r>
              <w:rPr>
                <w:b/>
                <w:bCs/>
              </w:rPr>
              <w:t xml:space="preserve">tempo × altura</w:t>
            </w:r>
            <w:r>
              <w:t xml:space="preserve"> </w:t>
            </w:r>
            <w:r>
              <w:t xml:space="preserve">no ponto (</w:t>
            </w:r>
            <w:r>
              <w:rPr>
                <w:rStyle w:val="VerbatimChar"/>
              </w:rPr>
              <w:t xml:space="preserve">ibcProfTimes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ibcRenderProfT</w:t>
            </w:r>
            <w:r>
              <w:t xml:space="preserve">, cursor de tempo integrado a</w:t>
            </w:r>
            <w:r>
              <w:t xml:space="preserve"> </w:t>
            </w:r>
            <w:r>
              <w:rPr>
                <w:rStyle w:val="VerbatimChar"/>
              </w:rPr>
              <w:t xml:space="preserve">ibcSecStep</w:t>
            </w:r>
            <w:r>
              <w:t xml:space="preserve">/anim/</w:t>
            </w:r>
            <w:r>
              <w:rPr>
                <w:rStyle w:val="VerbatimChar"/>
              </w:rPr>
              <w:t xml:space="preserve">syncTimeApply</w:t>
            </w:r>
            <w:r>
              <w:t xml:space="preserve">, clique na coluna, CSV longo);</w:t>
            </w:r>
            <w:r>
              <w:t xml:space="preserve"> </w:t>
            </w:r>
            <w:r>
              <w:rPr>
                <w:rStyle w:val="VerbatimChar"/>
              </w:rPr>
              <w:t xml:space="preserve">)</w:t>
            </w:r>
            <w:r>
              <w:t xml:space="preserve"> </w:t>
            </w:r>
            <w:r>
              <w:t xml:space="preserve">perdido no fim do HTML removido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Documentação em inglês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eta-grid-mapper_USER_MANUAL.md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eta-grid-mapper_DEVELOPMENT_REPORT.md</w:t>
            </w:r>
            <w:r>
              <w:t xml:space="preserve"> </w:t>
            </w:r>
            <w:r>
              <w:t xml:space="preserve">(traduções do manual e deste relatório, com .docx/.pdf gerados por pandoc + typst); os arquivos PT continuam sendo a referência e são atualizados primeiro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PT/EN fase 2</w:t>
            </w:r>
            <w:r>
              <w:t xml:space="preserve"> </w:t>
            </w:r>
            <w:r>
              <w:t xml:space="preserve">(§12.5): mensagens de status/erro, catálogos INIT/BNDY/CNST/RESTRT e textos dos gráficos traduzidos no destino por</w:t>
            </w:r>
            <w:r>
              <w:t xml:space="preserve"> </w:t>
            </w:r>
            <w:r>
              <w:rPr>
                <w:rStyle w:val="VerbatimChar"/>
              </w:rPr>
              <w:t xml:space="preserve">trs()</w:t>
            </w:r>
            <w:r>
              <w:t xml:space="preserve"> </w:t>
            </w:r>
            <w:r>
              <w:t xml:space="preserve">(exato + padrões</w:t>
            </w:r>
            <w:r>
              <w:t xml:space="preserve"> </w:t>
            </w:r>
            <w:r>
              <w:rPr>
                <w:rStyle w:val="VerbatimChar"/>
              </w:rPr>
              <w:t xml:space="preserve">{}</w:t>
            </w:r>
            <w:r>
              <w:t xml:space="preserve"> </w:t>
            </w:r>
            <w:r>
              <w:t xml:space="preserve">recursivos);</w:t>
            </w:r>
            <w:r>
              <w:t xml:space="preserve"> </w:t>
            </w:r>
            <w:r>
              <w:rPr>
                <w:rStyle w:val="VerbatimChar"/>
              </w:rPr>
              <w:t xml:space="preserve">fillText</w:t>
            </w:r>
            <w:r>
              <w:t xml:space="preserve"> </w:t>
            </w:r>
            <w:r>
              <w:t xml:space="preserve">reescrito com</w:t>
            </w:r>
            <w:r>
              <w:t xml:space="preserve"> </w:t>
            </w:r>
            <w:r>
              <w:rPr>
                <w:rStyle w:val="VerbatimChar"/>
              </w:rPr>
              <w:t xml:space="preserve">trs()</w:t>
            </w:r>
            <w:r>
              <w:t xml:space="preserve">; ~640 cadeias JS extraídas por scanner de literais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Interface PT/EN</w:t>
            </w:r>
            <w:r>
              <w:t xml:space="preserve"> </w:t>
            </w:r>
            <w:r>
              <w:t xml:space="preserve">(§12.5): dicionário</w:t>
            </w:r>
            <w:r>
              <w:t xml:space="preserve"> </w:t>
            </w:r>
            <w:r>
              <w:rPr>
                <w:rStyle w:val="VerbatimChar"/>
              </w:rPr>
              <w:t xml:space="preserve">I18N_EN</w:t>
            </w:r>
            <w:r>
              <w:t xml:space="preserve"> </w:t>
            </w:r>
            <w:r>
              <w:t xml:space="preserve">+ tradutor de DOM com originais guardados, observer p/ nós dinâmicos,</w:t>
            </w:r>
            <w:r>
              <w:t xml:space="preserve"> </w:t>
            </w:r>
            <w:r>
              <w:rPr>
                <w:rStyle w:val="VerbatimChar"/>
              </w:rPr>
              <w:t xml:space="preserve">t()</w:t>
            </w:r>
            <w:r>
              <w:t xml:space="preserve"> </w:t>
            </w:r>
            <w:r>
              <w:t xml:space="preserve">p/ strings JS visíveis, botão EN/PT persistido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2026-09-08a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 por nível: nível ◁ ▷▷ ▷</w:t>
            </w:r>
            <w:r>
              <w:t xml:space="preserve"> </w:t>
            </w:r>
            <w:r>
              <w:t xml:space="preserve">(pedido</w:t>
            </w:r>
            <w:r>
              <w:t xml:space="preserve"> </w:t>
            </w:r>
            <w:r>
              <w:t xml:space="preserve">“camadas da série HTM”</w:t>
            </w:r>
            <w:r>
              <w:t xml:space="preserve">):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na</w:t>
            </w:r>
            <w:r>
              <w:t xml:space="preserve"> </w:t>
            </w:r>
            <w:r>
              <w:rPr>
                <w:rStyle w:val="VerbatimChar"/>
              </w:rPr>
              <w:t xml:space="preserve">htmrow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htmPrev/htmAnim/htmNext/htmSpd</w:t>
            </w:r>
            <w:r>
              <w:t xml:space="preserve">);</w:t>
            </w:r>
            <w:r>
              <w:t xml:space="preserve"> </w:t>
            </w:r>
            <w:r>
              <w:rPr>
                <w:rStyle w:val="VerbatimChar"/>
              </w:rPr>
              <w:t xml:space="preserve">genHTMLive(L)</w:t>
            </w:r>
            <w:r>
              <w:t xml:space="preserve"> </w:t>
            </w:r>
            <w:r>
              <w:t xml:space="preserve">gera a máscara na instância viva</w:t>
            </w:r>
            <w:r>
              <w:t xml:space="preserve"> </w:t>
            </w:r>
            <w:r>
              <w:rPr>
                <w:rStyle w:val="VerbatimChar"/>
              </w:rPr>
              <w:t xml:space="preserve">HTMINST</w:t>
            </w:r>
            <w:r>
              <w:t xml:space="preserve"> </w:t>
            </w:r>
            <w:r>
              <w:t xml:space="preserve">(criada uma vez via</w:t>
            </w:r>
            <w:r>
              <w:t xml:space="preserve"> </w:t>
            </w:r>
            <w:r>
              <w:rPr>
                <w:rStyle w:val="VerbatimChar"/>
              </w:rPr>
              <w:t xml:space="preserve">pushVerifyLayer</w:t>
            </w:r>
            <w:r>
              <w:t xml:space="preserve">, depois</w:t>
            </w:r>
            <w:r>
              <w:t xml:space="preserve"> </w:t>
            </w:r>
            <w:r>
              <w:rPr>
                <w:rStyle w:val="VerbatimChar"/>
              </w:rPr>
              <w:t xml:space="preserve">d/fname</w:t>
            </w:r>
            <w:r>
              <w:t xml:space="preserve"> </w:t>
            </w:r>
            <w:r>
              <w:t xml:space="preserve">atualizados in place +</w:t>
            </w:r>
            <w:r>
              <w:t xml:space="preserve"> </w:t>
            </w:r>
            <w:r>
              <w:rPr>
                <w:rStyle w:val="VerbatimChar"/>
              </w:rPr>
              <w:t xml:space="preserve">otherStats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bankSet/setLayer</w:t>
            </w:r>
            <w:r>
              <w:t xml:space="preserve">), faixa circular</w:t>
            </w:r>
            <w:r>
              <w:t xml:space="preserve"> </w:t>
            </w:r>
            <w:r>
              <w:rPr>
                <w:rStyle w:val="VerbatimChar"/>
              </w:rPr>
              <w:t xml:space="preserve">max(1,minLev−1)..LM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htmStep</w:t>
            </w:r>
            <w:r>
              <w:t xml:space="preserve">/</w:t>
            </w:r>
            <w:r>
              <w:rPr>
                <w:rStyle w:val="VerbatimChar"/>
              </w:rPr>
              <w:t xml:space="preserve">htmAnimLoop</w:t>
            </w:r>
            <w:r>
              <w:t xml:space="preserve"> </w:t>
            </w:r>
            <w:r>
              <w:t xml:space="preserve">(para no passo manual/clearAll)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2026-09-07z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Hovmöller: ponto ◁ ▷▷ ▷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dgHovPt(i)</w:t>
            </w:r>
            <w:r>
              <w:t xml:space="preserve"> </w:t>
            </w:r>
            <w:r>
              <w:t xml:space="preserve">(S.pi = amostra; cursor vertical tracejado em</w:t>
            </w:r>
            <w:r>
              <w:t xml:space="preserve"> </w:t>
            </w:r>
            <w:r>
              <w:rPr>
                <w:rStyle w:val="VerbatimChar"/>
              </w:rPr>
              <w:t xml:space="preserve">dgRenderHov</w:t>
            </w:r>
            <w:r>
              <w:t xml:space="preserve">; leitura no tempo ativo;</w:t>
            </w:r>
            <w:r>
              <w:t xml:space="preserve"> </w:t>
            </w:r>
            <w:r>
              <w:rPr>
                <w:rStyle w:val="VerbatimChar"/>
              </w:rPr>
              <w:t xml:space="preserve">pathMark</w:t>
            </w:r>
            <w:r>
              <w:t xml:space="preserve">);</w:t>
            </w:r>
            <w:r>
              <w:t xml:space="preserve"> </w:t>
            </w:r>
            <w:r>
              <w:rPr>
                <w:rStyle w:val="VerbatimChar"/>
              </w:rPr>
              <w:t xml:space="preserve">dgPtStep</w:t>
            </w:r>
            <w:r>
              <w:t xml:space="preserve">/</w:t>
            </w:r>
            <w:r>
              <w:rPr>
                <w:rStyle w:val="VerbatimChar"/>
              </w:rPr>
              <w:t xml:space="preserve">dgPtUI</w:t>
            </w:r>
            <w:r>
              <w:t xml:space="preserve">/loop tratam</w:t>
            </w:r>
            <w:r>
              <w:t xml:space="preserve"> </w:t>
            </w:r>
            <w:r>
              <w:rPr>
                <w:rStyle w:val="VerbatimChar"/>
              </w:rPr>
              <w:t xml:space="preserve">kind==='hov'</w:t>
            </w:r>
            <w:r>
              <w:t xml:space="preserve"> </w:t>
            </w:r>
            <w:r>
              <w:t xml:space="preserve">sem exigir traçado extra (a janela já é a linha)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2026-09-07y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Skew-T/meteograma: ponto ◁ ▷▷ ▷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#dgPtStep</w:t>
            </w:r>
            <w:r>
              <w:t xml:space="preserve"> </w:t>
            </w:r>
            <w:r>
              <w:t xml:space="preserve">na janela de diagnósticos (só kinds skewt/meteo; desabilitado com motivo sem traçado —</w:t>
            </w:r>
            <w:r>
              <w:t xml:space="preserve"> </w:t>
            </w:r>
            <w:r>
              <w:rPr>
                <w:rStyle w:val="VerbatimChar"/>
              </w:rPr>
              <w:t xml:space="preserve">dgPtUI</w:t>
            </w:r>
            <w:r>
              <w:t xml:space="preserve">, chamado por</w:t>
            </w:r>
            <w:r>
              <w:t xml:space="preserve"> </w:t>
            </w:r>
            <w:r>
              <w:rPr>
                <w:rStyle w:val="VerbatimChar"/>
              </w:rPr>
              <w:t xml:space="preserve">dgOpen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pathUI</w:t>
            </w:r>
            <w:r>
              <w:t xml:space="preserve">);</w:t>
            </w:r>
            <w:r>
              <w:t xml:space="preserve"> </w:t>
            </w:r>
            <w:r>
              <w:rPr>
                <w:rStyle w:val="VerbatimChar"/>
              </w:rPr>
              <w:t xml:space="preserve">dgPtSamples</w:t>
            </w:r>
            <w:r>
              <w:t xml:space="preserve"> </w:t>
            </w:r>
            <w:r>
              <w:t xml:space="preserve">=</w:t>
            </w:r>
            <w:r>
              <w:t xml:space="preserve"> </w:t>
            </w:r>
            <w:r>
              <w:rPr>
                <w:rStyle w:val="VerbatimChar"/>
              </w:rPr>
              <w:t xml:space="preserve">ibcSampPath(IBCPATH,60)</w:t>
            </w:r>
            <w:r>
              <w:t xml:space="preserve"> </w:t>
            </w:r>
            <w:r>
              <w:t xml:space="preserve">com cache por assinatura do traçado;</w:t>
            </w:r>
            <w:r>
              <w:t xml:space="preserve"> </w:t>
            </w:r>
            <w:r>
              <w:rPr>
                <w:rStyle w:val="VerbatimChar"/>
              </w:rPr>
              <w:t xml:space="preserve">dgPtStep</w:t>
            </w:r>
            <w:r>
              <w:t xml:space="preserve"> </w:t>
            </w:r>
            <w:r>
              <w:t xml:space="preserve">faz</w:t>
            </w:r>
            <w:r>
              <w:t xml:space="preserve"> </w:t>
            </w:r>
            <w:r>
              <w:rPr>
                <w:rStyle w:val="VerbatimChar"/>
              </w:rPr>
              <w:t xml:space="preserve">select(I,J)</w:t>
            </w:r>
            <w:r>
              <w:t xml:space="preserve"> </w:t>
            </w:r>
            <w:r>
              <w:t xml:space="preserve">(cancelando o debounce do</w:t>
            </w:r>
            <w:r>
              <w:t xml:space="preserve"> </w:t>
            </w:r>
            <w:r>
              <w:rPr>
                <w:rStyle w:val="VerbatimChar"/>
              </w:rPr>
              <w:t xml:space="preserve">dgSelHook</w:t>
            </w:r>
            <w:r>
              <w:t xml:space="preserve">) e re-executa</w:t>
            </w:r>
            <w:r>
              <w:t xml:space="preserve"> </w:t>
            </w:r>
            <w:r>
              <w:rPr>
                <w:rStyle w:val="VerbatimChar"/>
              </w:rPr>
              <w:t xml:space="preserve">dgSkewT(ti)</w:t>
            </w:r>
            <w:r>
              <w:t xml:space="preserve">/</w:t>
            </w:r>
            <w:r>
              <w:rPr>
                <w:rStyle w:val="VerbatimChar"/>
              </w:rPr>
              <w:t xml:space="preserve">dgMeteo()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pathMark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dgPtAnimLoop</w:t>
            </w:r>
            <w:r>
              <w:t xml:space="preserve"> </w:t>
            </w:r>
            <w:r>
              <w:t xml:space="preserve">com</w:t>
            </w:r>
            <w:r>
              <w:t xml:space="preserve"> </w:t>
            </w:r>
            <w:r>
              <w:rPr>
                <w:rStyle w:val="VerbatimChar"/>
              </w:rPr>
              <w:t xml:space="preserve">dgPtSpd</w:t>
            </w:r>
            <w:r>
              <w:t xml:space="preserve"> </w:t>
            </w:r>
            <w:r>
              <w:t xml:space="preserve">(ritmo descontado do tempo de leitura);</w:t>
            </w:r>
            <w:r>
              <w:t xml:space="preserve"> </w:t>
            </w:r>
            <w:r>
              <w:rPr>
                <w:rStyle w:val="VerbatimChar"/>
              </w:rPr>
              <w:t xml:space="preserve">dgCloseFn</w:t>
            </w:r>
            <w:r>
              <w:t xml:space="preserve"> </w:t>
            </w:r>
            <w:r>
              <w:t xml:space="preserve">para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Perfil A→B: ponto ◁ ▷▷ ▷</w:t>
            </w:r>
            <w:r>
              <w:t xml:space="preserve"> </w:t>
            </w:r>
            <w:r>
              <w:t xml:space="preserve">(pedido): o corpo do hover do</w:t>
            </w:r>
            <w:r>
              <w:t xml:space="preserve"> </w:t>
            </w:r>
            <w:r>
              <w:rPr>
                <w:rStyle w:val="VerbatimChar"/>
              </w:rPr>
              <w:t xml:space="preserve">pmSvg</w:t>
            </w:r>
            <w:r>
              <w:t xml:space="preserve"> </w:t>
            </w:r>
            <w:r>
              <w:t xml:space="preserve">virou</w:t>
            </w:r>
            <w:r>
              <w:t xml:space="preserve"> </w:t>
            </w:r>
            <w:r>
              <w:rPr>
                <w:rStyle w:val="VerbatimChar"/>
              </w:rPr>
              <w:t xml:space="preserve">pmShowAt(i)</w:t>
            </w:r>
            <w:r>
              <w:t xml:space="preserve"> </w:t>
            </w:r>
            <w:r>
              <w:t xml:space="preserve">(leitura de todas as camadas, cursor no gráfico,</w:t>
            </w:r>
            <w:r>
              <w:t xml:space="preserve"> </w:t>
            </w:r>
            <w:r>
              <w:rPr>
                <w:rStyle w:val="VerbatimChar"/>
              </w:rPr>
              <w:t xml:space="preserve">pathMark</w:t>
            </w:r>
            <w:r>
              <w:t xml:space="preserve"> </w:t>
            </w:r>
            <w:r>
              <w:t xml:space="preserve">no mapa);</w:t>
            </w:r>
            <w:r>
              <w:t xml:space="preserve"> </w:t>
            </w:r>
            <w:r>
              <w:rPr>
                <w:rStyle w:val="VerbatimChar"/>
              </w:rPr>
              <w:t xml:space="preserve">pmPtIdx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pmPtStep</w:t>
            </w:r>
            <w:r>
              <w:t xml:space="preserve"> </w:t>
            </w:r>
            <w:r>
              <w:t xml:space="preserve">(circular sobre</w:t>
            </w:r>
            <w:r>
              <w:t xml:space="preserve"> </w:t>
            </w:r>
            <w:r>
              <w:rPr>
                <w:rStyle w:val="VerbatimChar"/>
              </w:rPr>
              <w:t xml:space="preserve">profSamp</w:t>
            </w:r>
            <w:r>
              <w:t xml:space="preserve">) +</w:t>
            </w:r>
            <w:r>
              <w:t xml:space="preserve"> </w:t>
            </w:r>
            <w:r>
              <w:rPr>
                <w:rStyle w:val="VerbatimChar"/>
              </w:rPr>
              <w:t xml:space="preserve">pmPtAnimLoop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pmPtSpd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no cabeçalho do modal; hover atualiza</w:t>
            </w:r>
            <w:r>
              <w:t xml:space="preserve"> </w:t>
            </w:r>
            <w:r>
              <w:rPr>
                <w:rStyle w:val="VerbatimChar"/>
              </w:rPr>
              <w:t xml:space="preserve">pmPtIdx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closeProfModal</w:t>
            </w:r>
            <w:r>
              <w:t xml:space="preserve"> </w:t>
            </w:r>
            <w:r>
              <w:t xml:space="preserve">para a animação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Editor de níveis: camada ◁ ▷▷ ▷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lvSelPrev/lvSelAnim/lvSelNext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lvStepSpd</w:t>
            </w:r>
            <w:r>
              <w:t xml:space="preserve"> </w:t>
            </w:r>
            <w:r>
              <w:t xml:space="preserve">num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ao lado do campo</w:t>
            </w:r>
            <w:r>
              <w:t xml:space="preserve"> </w:t>
            </w:r>
            <w:r>
              <w:t xml:space="preserve">“camada”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lvSelSet(i)</w:t>
            </w:r>
            <w:r>
              <w:t xml:space="preserve"> </w:t>
            </w:r>
            <w:r>
              <w:t xml:space="preserve">(lvSelIdx, campos lvSel/lvDeta,</w:t>
            </w:r>
            <w:r>
              <w:t xml:space="preserve"> </w:t>
            </w:r>
            <w:r>
              <w:rPr>
                <w:rStyle w:val="VerbatimChar"/>
              </w:rPr>
              <w:t xml:space="preserve">renderLev</w:t>
            </w:r>
            <w:r>
              <w:t xml:space="preserve">),</w:t>
            </w:r>
            <w:r>
              <w:t xml:space="preserve"> </w:t>
            </w:r>
            <w:r>
              <w:rPr>
                <w:rStyle w:val="VerbatimChar"/>
              </w:rPr>
              <w:t xml:space="preserve">lvSelStep</w:t>
            </w:r>
            <w:r>
              <w:t xml:space="preserve"> </w:t>
            </w:r>
            <w:r>
              <w:t xml:space="preserve">circular,</w:t>
            </w:r>
            <w:r>
              <w:t xml:space="preserve"> </w:t>
            </w:r>
            <w:r>
              <w:rPr>
                <w:rStyle w:val="VerbatimChar"/>
              </w:rPr>
              <w:t xml:space="preserve">lvSelAnimLoop</w:t>
            </w:r>
            <w:r>
              <w:t xml:space="preserve"> </w:t>
            </w:r>
            <w:r>
              <w:t xml:space="preserve">(para ao fechar o modal ou no passo manual)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2026-09-07v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Janelas corte/diagnósticos no padrão ◁ ▷▷ ▷</w:t>
            </w:r>
            <w:r>
              <w:t xml:space="preserve"> </w:t>
            </w:r>
            <w:r>
              <w:t xml:space="preserve">(pedido) +</w:t>
            </w:r>
            <w:r>
              <w:t xml:space="preserve"> </w:t>
            </w:r>
            <w:r>
              <w:rPr>
                <w:b/>
                <w:bCs/>
              </w:rPr>
              <w:t xml:space="preserve">BUG da animação da janela de diagnósticos corrigido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dgAnimLoop</w:t>
            </w:r>
            <w:r>
              <w:t xml:space="preserve"> </w:t>
            </w:r>
            <w:r>
              <w:t xml:space="preserve">chamava</w:t>
            </w:r>
            <w:r>
              <w:t xml:space="preserve"> </w:t>
            </w:r>
            <w:r>
              <w:rPr>
                <w:rStyle w:val="VerbatimChar"/>
              </w:rPr>
              <w:t xml:space="preserve">dgStep</w:t>
            </w:r>
            <w:r>
              <w:t xml:space="preserve">, que começa por</w:t>
            </w:r>
            <w:r>
              <w:t xml:space="preserve"> </w:t>
            </w:r>
            <w:r>
              <w:rPr>
                <w:rStyle w:val="VerbatimChar"/>
              </w:rPr>
              <w:t xml:space="preserve">dgAnimStop()</w:t>
            </w:r>
            <w:r>
              <w:t xml:space="preserve"> </w:t>
            </w:r>
            <w:r>
              <w:t xml:space="preserve">→ a animação do Skew-T/meteograma/Hovmöller parava após 1 quadro; agora</w:t>
            </w:r>
            <w:r>
              <w:t xml:space="preserve"> </w:t>
            </w:r>
            <w:r>
              <w:rPr>
                <w:rStyle w:val="VerbatimChar"/>
              </w:rPr>
              <w:t xml:space="preserve">dgAdvance(dir)</w:t>
            </w:r>
            <w:r>
              <w:t xml:space="preserve"> </w:t>
            </w:r>
            <w:r>
              <w:t xml:space="preserve">(avanço puro) é usado pelo loop e pelo passo manual (que continua parando a animação). Também:</w:t>
            </w:r>
            <w:r>
              <w:t xml:space="preserve"> </w:t>
            </w:r>
            <w:r>
              <w:rPr>
                <w:rStyle w:val="VerbatimChar"/>
              </w:rPr>
              <w:t xml:space="preserve">ibcMPrev/Play/Next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rStyle w:val="VerbatimChar"/>
              </w:rPr>
              <w:t xml:space="preserve">dgMPrev/Play/Next</w:t>
            </w:r>
            <w:r>
              <w:t xml:space="preserve"> </w:t>
            </w:r>
            <w:r>
              <w:t xml:space="preserve">em spans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#ibcMStep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#dgMStep</w:t>
            </w:r>
            <w:r>
              <w:t xml:space="preserve">, rótulo</w:t>
            </w:r>
            <w:r>
              <w:t xml:space="preserve"> </w:t>
            </w:r>
            <w:r>
              <w:t xml:space="preserve">“tempo”</w:t>
            </w:r>
            <w:r>
              <w:t xml:space="preserve">); as listas de visibilidade passaram a usar os spans; ▷▷/❚❚ em</w:t>
            </w:r>
            <w:r>
              <w:t xml:space="preserve"> </w:t>
            </w:r>
            <w:r>
              <w:rPr>
                <w:rStyle w:val="VerbatimChar"/>
              </w:rPr>
              <w:t xml:space="preserve">ibcSecAnimStop</w:t>
            </w:r>
            <w:r>
              <w:t xml:space="preserve">/</w:t>
            </w:r>
            <w:r>
              <w:rPr>
                <w:rStyle w:val="VerbatimChar"/>
              </w:rPr>
              <w:t xml:space="preserve">dgAnimStop</w:t>
            </w:r>
            <w:r>
              <w:t xml:space="preserve"> </w:t>
            </w:r>
            <w:r>
              <w:t xml:space="preserve">e nos toggles; CSS</w:t>
            </w:r>
            <w:r>
              <w:t xml:space="preserve"> </w:t>
            </w:r>
            <w:r>
              <w:rPr>
                <w:rStyle w:val="VerbatimChar"/>
              </w:rPr>
              <w:t xml:space="preserve">.pmbtns .stepctl .ghost</w:t>
            </w:r>
            <w:r>
              <w:t xml:space="preserve"> </w:t>
            </w:r>
            <w:r>
              <w:t xml:space="preserve">p/ tamanho na janela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2026-09-07u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Barra da série no padrão ◁ ▷▷ ▷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animPrev/animPlay/animNext</w:t>
            </w:r>
            <w:r>
              <w:t xml:space="preserve"> </w:t>
            </w:r>
            <w:r>
              <w:t xml:space="preserve">dentro de um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com rótulo</w:t>
            </w:r>
            <w:r>
              <w:t xml:space="preserve"> </w:t>
            </w:r>
            <w:r>
              <w:t xml:space="preserve">“série”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animStop</w:t>
            </w:r>
            <w:r>
              <w:t xml:space="preserve">/</w:t>
            </w:r>
            <w:r>
              <w:rPr>
                <w:rStyle w:val="VerbatimChar"/>
              </w:rPr>
              <w:t xml:space="preserve">animStart</w:t>
            </w:r>
            <w:r>
              <w:t xml:space="preserve"> </w:t>
            </w:r>
            <w:r>
              <w:t xml:space="preserve">alternam ▷▷/❚❚ (+</w:t>
            </w:r>
            <w:r>
              <w:rPr>
                <w:rStyle w:val="VerbatimChar"/>
              </w:rPr>
              <w:t xml:space="preserve">.on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Vento no padrão ◁ ▷▷ ▷</w:t>
            </w:r>
            <w:r>
              <w:t xml:space="preserve"> </w:t>
            </w:r>
            <w:r>
              <w:t xml:space="preserve">(pedido) +</w:t>
            </w:r>
            <w:r>
              <w:t xml:space="preserve"> </w:t>
            </w:r>
            <w:r>
              <w:rPr>
                <w:b/>
                <w:bCs/>
              </w:rPr>
              <w:t xml:space="preserve">BUG do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windLoad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corrigido</w:t>
            </w:r>
            <w:r>
              <w:t xml:space="preserve">: a linha do cap do cache LRU usava</w:t>
            </w:r>
            <w:r>
              <w:t xml:space="preserve"> </w:t>
            </w:r>
            <w:r>
              <w:rPr>
                <w:rStyle w:val="VerbatimChar"/>
              </w:rPr>
              <w:t xml:space="preserve">u.length</w:t>
            </w:r>
            <w:r>
              <w:t xml:space="preserve">, mas</w:t>
            </w:r>
            <w:r>
              <w:t xml:space="preserve"> </w:t>
            </w:r>
            <w:r>
              <w:rPr>
                <w:rStyle w:val="VerbatimChar"/>
              </w:rPr>
              <w:t xml:space="preserve">u</w:t>
            </w:r>
            <w:r>
              <w:t xml:space="preserve"> </w:t>
            </w:r>
            <w:r>
              <w:t xml:space="preserve">era</w:t>
            </w:r>
            <w:r>
              <w:t xml:space="preserve"> </w:t>
            </w:r>
            <w:r>
              <w:rPr>
                <w:rStyle w:val="VerbatimChar"/>
              </w:rPr>
              <w:t xml:space="preserve">const</w:t>
            </w:r>
            <w:r>
              <w:t xml:space="preserve"> </w:t>
            </w:r>
            <w:r>
              <w:t xml:space="preserve">do bloco</w:t>
            </w:r>
            <w:r>
              <w:t xml:space="preserve"> </w:t>
            </w:r>
            <w:r>
              <w:rPr>
                <w:rStyle w:val="VerbatimChar"/>
              </w:rPr>
              <w:t xml:space="preserve">else</w:t>
            </w:r>
            <w:r>
              <w:t xml:space="preserve"> </w:t>
            </w:r>
            <w:r>
              <w:t xml:space="preserve">(fora de escopo) →</w:t>
            </w:r>
            <w:r>
              <w:t xml:space="preserve"> </w:t>
            </w:r>
            <w:r>
              <w:rPr>
                <w:rStyle w:val="VerbatimChar"/>
              </w:rPr>
              <w:t xml:space="preserve">ReferenceError</w:t>
            </w:r>
            <w:r>
              <w:t xml:space="preserve"> </w:t>
            </w:r>
            <w:r>
              <w:t xml:space="preserve">capturado pelo</w:t>
            </w:r>
            <w:r>
              <w:t xml:space="preserve"> </w:t>
            </w:r>
            <w:r>
              <w:rPr>
                <w:rStyle w:val="VerbatimChar"/>
              </w:rPr>
              <w:t xml:space="preserve">catch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return false</w:t>
            </w:r>
            <w:r>
              <w:t xml:space="preserve"> </w:t>
            </w:r>
            <w:r>
              <w:t xml:space="preserve">na PRIMEIRA leitura de cada nível/tempo (a entrada já estava no cache, por isso a 2ª chamada acertava — a animação de níveis morria a cada nível novo e ◀/▶ falhavam na 1ª vez); agora</w:t>
            </w:r>
            <w:r>
              <w:t xml:space="preserve"> </w:t>
            </w:r>
            <w:r>
              <w:rPr>
                <w:rStyle w:val="VerbatimChar"/>
              </w:rPr>
              <w:t xml:space="preserve">e.u.length</w:t>
            </w:r>
            <w:r>
              <w:t xml:space="preserve">. Encontrado pelo teste headless dos passos (</w:t>
            </w:r>
            <w:r>
              <w:rPr>
                <w:rStyle w:val="VerbatimChar"/>
              </w:rPr>
              <w:t xml:space="preserve">windLoad</w:t>
            </w:r>
            <w:r>
              <w:t xml:space="preserve"> </w:t>
            </w:r>
            <w:r>
              <w:t xml:space="preserve">46..51: false, repetido: true). Também: os 6 botões do vento viraram duas linhas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#windLevStep</w:t>
            </w:r>
            <w:r>
              <w:t xml:space="preserve"> </w:t>
            </w:r>
            <w:r>
              <w:t xml:space="preserve">nível — só fonte 3D;</w:t>
            </w:r>
            <w:r>
              <w:t xml:space="preserve"> </w:t>
            </w:r>
            <w:r>
              <w:rPr>
                <w:rStyle w:val="VerbatimChar"/>
              </w:rPr>
              <w:t xml:space="preserve">#windTStep</w:t>
            </w:r>
            <w:r>
              <w:t xml:space="preserve"> </w:t>
            </w:r>
            <w:r>
              <w:t xml:space="preserve">tempo — 2+ RESTRT); a visibilidade passou dos botões para os spans (ibcWindPlot, loadIBCFile re-sort, ibcReset e ✕ vento); rótulos ▷▷/❚❚ com</w:t>
            </w:r>
            <w:r>
              <w:t xml:space="preserve"> </w:t>
            </w:r>
            <w:r>
              <w:rPr>
                <w:rStyle w:val="VerbatimChar"/>
              </w:rPr>
              <w:t xml:space="preserve">.on</w:t>
            </w:r>
            <w:r>
              <w:t xml:space="preserve"> </w:t>
            </w:r>
            <w:r>
              <w:t xml:space="preserve">em</w:t>
            </w:r>
            <w:r>
              <w:t xml:space="preserve"> </w:t>
            </w:r>
            <w:r>
              <w:rPr>
                <w:rStyle w:val="VerbatimChar"/>
              </w:rPr>
              <w:t xml:space="preserve">windAnimStop</w:t>
            </w:r>
            <w:r>
              <w:t xml:space="preserve"> </w:t>
            </w:r>
            <w:r>
              <w:t xml:space="preserve">e nos toggles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Controles compactos</w:t>
            </w:r>
            <w:r>
              <w:t xml:space="preserve"> </w:t>
            </w:r>
            <w:r>
              <w:t xml:space="preserve">(pedido com imagem</w:t>
            </w:r>
            <w:r>
              <w:t xml:space="preserve"> </w:t>
            </w:r>
            <w:r>
              <w:t xml:space="preserve">“controle.png”</w:t>
            </w:r>
            <w:r>
              <w:t xml:space="preserve">): os botões de nível/tempo passaram a uma linha única</w:t>
            </w:r>
            <w:r>
              <w:t xml:space="preserve"> </w:t>
            </w:r>
            <w:r>
              <w:rPr>
                <w:rStyle w:val="VerbatimChar"/>
              </w:rPr>
              <w:t xml:space="preserve">.stepctl</w:t>
            </w:r>
            <w:r>
              <w:t xml:space="preserve"> </w:t>
            </w:r>
            <w:r>
              <w:t xml:space="preserve">(</w:t>
            </w:r>
            <w:r>
              <w:t xml:space="preserve">“nível ◁ ▷▷ ▷ [vel.]”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t xml:space="preserve">“tempo ◁ ▷▷ ▷”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#rstStep</w:t>
            </w:r>
            <w:r>
              <w:t xml:space="preserve">), com botões menores (</w:t>
            </w:r>
            <w:r>
              <w:rPr>
                <w:rStyle w:val="VerbatimChar"/>
              </w:rPr>
              <w:t xml:space="preserve">padding:1px 6px</w:t>
            </w:r>
            <w:r>
              <w:t xml:space="preserve">) — antes quebravam em 3 linhas no painel de 214 px; ▷▷↔❚❚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2026-09-07r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‹ › » de nível e de tempo no card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levPrev/levNext/levAnim</w:t>
            </w:r>
            <w:r>
              <w:t xml:space="preserve"> </w:t>
            </w:r>
            <w:r>
              <w:t xml:space="preserve">no grupo vertical e</w:t>
            </w:r>
            <w:r>
              <w:t xml:space="preserve"> </w:t>
            </w:r>
            <w:r>
              <w:rPr>
                <w:rStyle w:val="VerbatimChar"/>
              </w:rPr>
              <w:t xml:space="preserve">rstPrev/rstNext/rstAnim</w:t>
            </w:r>
            <w:r>
              <w:t xml:space="preserve"> </w:t>
            </w:r>
            <w:r>
              <w:t xml:space="preserve">no grupo tempos RESTRT (visíveis com 2+);</w:t>
            </w:r>
            <w:r>
              <w:t xml:space="preserve"> </w:t>
            </w:r>
            <w:r>
              <w:rPr>
                <w:rStyle w:val="VerbatimChar"/>
              </w:rPr>
              <w:t xml:space="preserve">ibcRstGo(i)</w:t>
            </w:r>
            <w:r>
              <w:t xml:space="preserve"> </w:t>
            </w:r>
            <w:r>
              <w:t xml:space="preserve">(troca de RESTRT reutilizável,</w:t>
            </w:r>
            <w:r>
              <w:t xml:space="preserve"> </w:t>
            </w:r>
            <w:r>
              <w:rPr>
                <w:rStyle w:val="VerbatimChar"/>
              </w:rPr>
              <w:t xml:space="preserve">async</w:t>
            </w:r>
            <w:r>
              <w:t xml:space="preserve">) e</w:t>
            </w:r>
            <w:r>
              <w:t xml:space="preserve"> </w:t>
            </w:r>
            <w:r>
              <w:rPr>
                <w:rStyle w:val="VerbatimChar"/>
              </w:rPr>
              <w:t xml:space="preserve">ibcAutoAsync()</w:t>
            </w:r>
            <w:r>
              <w:t xml:space="preserve"> </w:t>
            </w:r>
            <w:r>
              <w:t xml:space="preserve">(re-plot aguardável, derivado ou campo);</w:t>
            </w:r>
            <w:r>
              <w:t xml:space="preserve"> </w:t>
            </w:r>
            <w:r>
              <w:rPr>
                <w:rStyle w:val="VerbatimChar"/>
              </w:rPr>
              <w:t xml:space="preserve">ibcLevStep</w:t>
            </w:r>
            <w:r>
              <w:t xml:space="preserve"> </w:t>
            </w:r>
            <w:r>
              <w:t xml:space="preserve">(circular; em pressão ±50 hPa) →</w:t>
            </w:r>
            <w:r>
              <w:t xml:space="preserve"> </w:t>
            </w:r>
            <w:r>
              <w:rPr>
                <w:rStyle w:val="VerbatimChar"/>
              </w:rPr>
              <w:t xml:space="preserve">ibcLevApply</w:t>
            </w:r>
            <w:r>
              <w:t xml:space="preserve"> </w:t>
            </w:r>
            <w:r>
              <w:t xml:space="preserve">(ibcDimUI + re-plot + windFollowLev);</w:t>
            </w:r>
            <w:r>
              <w:t xml:space="preserve"> </w:t>
            </w:r>
            <w:r>
              <w:rPr>
                <w:rStyle w:val="VerbatimChar"/>
              </w:rPr>
              <w:t xml:space="preserve">ibcStepLoop/ibcStepToggle</w:t>
            </w:r>
            <w:r>
              <w:t xml:space="preserve"> </w:t>
            </w:r>
            <w:r>
              <w:t xml:space="preserve">com</w:t>
            </w:r>
            <w:r>
              <w:t xml:space="preserve"> </w:t>
            </w:r>
            <w:r>
              <w:rPr>
                <w:rStyle w:val="VerbatimChar"/>
              </w:rPr>
              <w:t xml:space="preserve">stepAnim</w:t>
            </w:r>
            <w:r>
              <w:t xml:space="preserve"> </w:t>
            </w:r>
            <w:r>
              <w:t xml:space="preserve">exclusivo e velocidade</w:t>
            </w:r>
            <w:r>
              <w:t xml:space="preserve"> </w:t>
            </w:r>
            <w:r>
              <w:rPr>
                <w:rStyle w:val="VerbatimChar"/>
              </w:rPr>
              <w:t xml:space="preserve">ibcStepSpd</w:t>
            </w:r>
            <w:r>
              <w:t xml:space="preserve">; qualquer clique manual ou</w:t>
            </w:r>
            <w:r>
              <w:t xml:space="preserve"> </w:t>
            </w:r>
            <w:r>
              <w:rPr>
                <w:rStyle w:val="VerbatimChar"/>
              </w:rPr>
              <w:t xml:space="preserve">ibcReset</w:t>
            </w:r>
            <w:r>
              <w:t xml:space="preserve"> </w:t>
            </w:r>
            <w:r>
              <w:t xml:space="preserve">para a animação. Validado em Chrome headless (passos circulares, animação nível/tempo, pressão)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2026-09-07q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Painel direito: ▾/▸ todos e ⇅ ordem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#sidetools</w:t>
            </w:r>
            <w:r>
              <w:t xml:space="preserve"> </w:t>
            </w:r>
            <w:r>
              <w:t xml:space="preserve">no topo do</w:t>
            </w:r>
            <w:r>
              <w:t xml:space="preserve"> </w:t>
            </w:r>
            <w:r>
              <w:rPr>
                <w:rStyle w:val="VerbatimChar"/>
              </w:rPr>
              <w:t xml:space="preserve">.side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sideSetAll(col)</w:t>
            </w:r>
            <w:r>
              <w:t xml:space="preserve"> </w:t>
            </w:r>
            <w:r>
              <w:t xml:space="preserve">recolhe/expande os visíveis; ids nos blocos sem id (</w:t>
            </w:r>
            <w:r>
              <w:rPr>
                <w:rStyle w:val="VerbatimChar"/>
              </w:rPr>
              <w:t xml:space="preserve">loadcard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querycard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readoutcard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sgrp*</w:t>
            </w:r>
            <w:r>
              <w:t xml:space="preserve">);</w:t>
            </w:r>
            <w:r>
              <w:t xml:space="preserve"> </w:t>
            </w:r>
            <w:r>
              <w:rPr>
                <w:rStyle w:val="VerbatimChar"/>
              </w:rPr>
              <w:t xml:space="preserve">sideItems()</w:t>
            </w:r>
            <w:r>
              <w:t xml:space="preserve"> </w:t>
            </w:r>
            <w:r>
              <w:t xml:space="preserve">= cards/readout/sgrp; modo</w:t>
            </w:r>
            <w:r>
              <w:t xml:space="preserve"> </w:t>
            </w:r>
            <w:r>
              <w:rPr>
                <w:rStyle w:val="VerbatimChar"/>
              </w:rPr>
              <w:t xml:space="preserve">ordering</w:t>
            </w:r>
            <w:r>
              <w:t xml:space="preserve"> </w:t>
            </w:r>
            <w:r>
              <w:t xml:space="preserve">(classe no</w:t>
            </w:r>
            <w:r>
              <w:t xml:space="preserve"> </w:t>
            </w:r>
            <w:r>
              <w:rPr>
                <w:rStyle w:val="VerbatimChar"/>
              </w:rPr>
              <w:t xml:space="preserve">.side</w:t>
            </w:r>
            <w:r>
              <w:t xml:space="preserve">) liga</w:t>
            </w:r>
            <w:r>
              <w:t xml:space="preserve"> </w:t>
            </w:r>
            <w:r>
              <w:rPr>
                <w:rStyle w:val="VerbatimChar"/>
              </w:rPr>
              <w:t xml:space="preserve">draggable</w:t>
            </w:r>
            <w:r>
              <w:t xml:space="preserve"> </w:t>
            </w:r>
            <w:r>
              <w:t xml:space="preserve">+ botões ▲▼ (</w:t>
            </w:r>
            <w:r>
              <w:rPr>
                <w:rStyle w:val="VerbatimChar"/>
              </w:rPr>
              <w:t xml:space="preserve">.ordbtns</w:t>
            </w:r>
            <w:r>
              <w:t xml:space="preserve"> </w:t>
            </w:r>
            <w:r>
              <w:t xml:space="preserve">injetados nos cabeçalhos,</w:t>
            </w:r>
            <w:r>
              <w:t xml:space="preserve"> </w:t>
            </w:r>
            <w:r>
              <w:rPr>
                <w:rStyle w:val="VerbatimChar"/>
              </w:rPr>
              <w:t xml:space="preserve">sideMove</w:t>
            </w:r>
            <w:r>
              <w:t xml:space="preserve">); DnD HTML5 (drop antes/depois pela metade do alvo); ordem persistida em</w:t>
            </w:r>
            <w:r>
              <w:t xml:space="preserve"> </w:t>
            </w:r>
            <w:r>
              <w:rPr>
                <w:rStyle w:val="VerbatimChar"/>
              </w:rPr>
              <w:t xml:space="preserve">localStorage.egm_sideOrder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sideSaveOrder</w:t>
            </w:r>
            <w:r>
              <w:t xml:space="preserve">/</w:t>
            </w:r>
            <w:r>
              <w:rPr>
                <w:rStyle w:val="VerbatimChar"/>
              </w:rPr>
              <w:t xml:space="preserve">sideApplyOrder</w:t>
            </w:r>
            <w:r>
              <w:t xml:space="preserve">, blocos novos vão ao fim;</w:t>
            </w:r>
            <w:r>
              <w:t xml:space="preserve"> </w:t>
            </w:r>
            <w:r>
              <w:rPr>
                <w:rStyle w:val="VerbatimChar"/>
              </w:rPr>
              <w:t xml:space="preserve">SIDE_DEFAULT</w:t>
            </w:r>
            <w:r>
              <w:t xml:space="preserve"> </w:t>
            </w:r>
            <w:r>
              <w:t xml:space="preserve">+ ↺ padrão). Validado em Chrome headless (▲/▼, salvar/reaplicar, reset)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2026-09-07p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Calculadora: status só de fatos</w:t>
            </w:r>
            <w:r>
              <w:t xml:space="preserve"> </w:t>
            </w:r>
            <w:r>
              <w:t xml:space="preserve">(pedido repetido do padrão ⓘ): cauda</w:t>
            </w:r>
            <w:r>
              <w:t xml:space="preserve"> </w:t>
            </w:r>
            <w:r>
              <w:t xml:space="preserve">“— exibida como outro; salve…”</w:t>
            </w:r>
            <w:r>
              <w:t xml:space="preserve"> </w:t>
            </w:r>
            <w:r>
              <w:t xml:space="preserve">do status removida; o destino do resultado (instância nova, seletores/Comparar/variável, salvar, não-finitos → 0) passou para o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(ⓘ)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2026-09-07o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Legenda sob demanda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legcard</w:t>
            </w:r>
            <w:r>
              <w:t xml:space="preserve"> </w:t>
            </w:r>
            <w:r>
              <w:t xml:space="preserve">ganhou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(ⓘ automático) cobrindo paleta/escala/faixas, paleta do diff, isolinhas/bandas, filtro de visualização e nomes SiB/FAO;</w:t>
            </w:r>
            <w:r>
              <w:t xml:space="preserve"> </w:t>
            </w:r>
            <w:r>
              <w:rPr>
                <w:rStyle w:val="VerbatimChar"/>
              </w:rPr>
              <w:t xml:space="preserve">cbnote</w:t>
            </w:r>
            <w:r>
              <w:t xml:space="preserve"> </w:t>
            </w:r>
            <w:r>
              <w:t xml:space="preserve">do diff categórico sem</w:t>
            </w:r>
            <w:r>
              <w:t xml:space="preserve"> </w:t>
            </w:r>
            <w:r>
              <w:t xml:space="preserve">“salve a máscara…”</w:t>
            </w:r>
            <w:r>
              <w:t xml:space="preserve"> </w:t>
            </w:r>
            <w:r>
              <w:t xml:space="preserve">e nota das classes reduzida a</w:t>
            </w:r>
            <w:r>
              <w:t xml:space="preserve"> </w:t>
            </w:r>
            <w:r>
              <w:t xml:space="preserve">“nomes de referência (SiB/FAO)”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Consulta / Ponto selecionado sob demanda</w:t>
            </w:r>
            <w:r>
              <w:t xml:space="preserve"> </w:t>
            </w:r>
            <w:r>
              <w:t xml:space="preserve">(pedido): hint da Consulta ampliado (halo, MYPE/MPPINIT, ponto H mais próximo, consumidores do ponto); o</w:t>
            </w:r>
            <w:r>
              <w:t xml:space="preserve"> </w:t>
            </w:r>
            <w:r>
              <w:rPr>
                <w:rStyle w:val="VerbatimChar"/>
              </w:rPr>
              <w:t xml:space="preserve">.readout</w:t>
            </w:r>
            <w:r>
              <w:t xml:space="preserve"> </w:t>
            </w:r>
            <w:r>
              <w:t xml:space="preserve">ganhou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explicando as linhas do painel — o injetor de ⓘ passou a cobrir</w:t>
            </w:r>
            <w:r>
              <w:t xml:space="preserve"> </w:t>
            </w:r>
            <w:r>
              <w:rPr>
                <w:rStyle w:val="VerbatimChar"/>
              </w:rPr>
              <w:t xml:space="preserve">.side .card, .side .readout</w:t>
            </w:r>
            <w:r>
              <w:t xml:space="preserve"> </w:t>
            </w:r>
            <w:r>
              <w:t xml:space="preserve">(cabeçalho</w:t>
            </w:r>
            <w:r>
              <w:t xml:space="preserve"> </w:t>
            </w:r>
            <w:r>
              <w:rPr>
                <w:rStyle w:val="VerbatimChar"/>
              </w:rPr>
              <w:t xml:space="preserve">h2, .rh</w:t>
            </w:r>
            <w:r>
              <w:t xml:space="preserve">) e o CSS</w:t>
            </w:r>
            <w:r>
              <w:t xml:space="preserve"> </w:t>
            </w:r>
            <w:r>
              <w:rPr>
                <w:rStyle w:val="VerbatimChar"/>
              </w:rPr>
              <w:t xml:space="preserve">.readout .hint</w:t>
            </w:r>
            <w:r>
              <w:t xml:space="preserve">/</w:t>
            </w:r>
            <w:r>
              <w:rPr>
                <w:rStyle w:val="VerbatimChar"/>
              </w:rPr>
              <w:t xml:space="preserve">.showhint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2026-09-07m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Carregar dados sob demanda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do card reescrito (menu 📂, lote, instâncias, PT, 🏔/📈, 🧱, ✕); rótulo do lote encurtado (</w:t>
            </w:r>
            <w:r>
              <w:rPr>
                <w:rStyle w:val="VerbatimChar"/>
              </w:rPr>
              <w:t xml:space="preserve">title</w:t>
            </w:r>
            <w:r>
              <w:t xml:space="preserve"> </w:t>
            </w:r>
            <w:r>
              <w:t xml:space="preserve">com a ordem); mensagens de status sem cauda de instrução —</w:t>
            </w:r>
            <w:r>
              <w:t xml:space="preserve"> </w:t>
            </w:r>
            <w:r>
              <w:rPr>
                <w:rStyle w:val="VerbatimChar"/>
              </w:rPr>
              <w:t xml:space="preserve">loadIBCFile</w:t>
            </w:r>
            <w:r>
              <w:t xml:space="preserve"> </w:t>
            </w:r>
            <w:r>
              <w:t xml:space="preserve">(</w:t>
            </w:r>
            <w:r>
              <w:t xml:space="preserve">“reconhecido”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lvmsg</w:t>
            </w:r>
            <w:r>
              <w:t xml:space="preserve"> </w:t>
            </w:r>
            <w:r>
              <w:t xml:space="preserve">curto), deta carregado, e os 3 avisos do editor de níveis (</w:t>
            </w:r>
            <w:r>
              <w:t xml:space="preserve">“Reaplique 🏔…”</w:t>
            </w:r>
            <w:r>
              <w:t xml:space="preserve"> </w:t>
            </w:r>
            <w:r>
              <w:t xml:space="preserve">removido)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2026-09-07l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Editar / salvar sob demanda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reescrito cobrindo editar/☑/pintura/⧉/🎨/trocar/salvar (só no ⓘ); o rótulo dinâmico</w:t>
            </w:r>
            <w:r>
              <w:t xml:space="preserve"> </w:t>
            </w:r>
            <w:r>
              <w:rPr>
                <w:rStyle w:val="VerbatimChar"/>
              </w:rPr>
              <w:t xml:space="preserve">#editptn</w:t>
            </w:r>
            <w:r>
              <w:t xml:space="preserve"> </w:t>
            </w:r>
            <w:r>
              <w:t xml:space="preserve">(</w:t>
            </w:r>
            <w:r>
              <w:t xml:space="preserve">“valores no ponto”</w:t>
            </w:r>
            <w:r>
              <w:t xml:space="preserve">) saiu do hint para uma linha</w:t>
            </w:r>
            <w:r>
              <w:t xml:space="preserve"> </w:t>
            </w:r>
            <w:r>
              <w:rPr>
                <w:rStyle w:val="VerbatimChar"/>
              </w:rPr>
              <w:t xml:space="preserve">.lbl</w:t>
            </w:r>
            <w:r>
              <w:t xml:space="preserve"> </w:t>
            </w:r>
            <w:r>
              <w:t xml:space="preserve">visível; checkbox</w:t>
            </w:r>
            <w:r>
              <w:t xml:space="preserve"> </w:t>
            </w:r>
            <w:r>
              <w:rPr>
                <w:rStyle w:val="VerbatimChar"/>
              </w:rPr>
              <w:t xml:space="preserve">paintchk</w:t>
            </w:r>
            <w:r>
              <w:t xml:space="preserve"> </w:t>
            </w:r>
            <w:r>
              <w:t xml:space="preserve">com rótulo curto</w:t>
            </w:r>
            <w:r>
              <w:t xml:space="preserve"> </w:t>
            </w:r>
            <w:r>
              <w:t xml:space="preserve">“pintar ao clicar (malhas ☑)”</w:t>
            </w:r>
            <w:r>
              <w:t xml:space="preserve"> </w:t>
            </w:r>
            <w:r>
              <w:t xml:space="preserve">e explicação no</w:t>
            </w:r>
            <w:r>
              <w:t xml:space="preserve"> </w:t>
            </w: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2026-09-07k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Máscara por shape sob demanda</w:t>
            </w:r>
            <w:r>
              <w:t xml:space="preserve"> </w:t>
            </w:r>
            <w:r>
              <w:t xml:space="preserve">(pedido): os dois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do card fundidos num só (ⓘ) cobrindo shape ativo, filtro ≥1 célula, aplicar máscara, gerar malha por referência, 🗂 por shape e Σ; rótulos das 5 opções encurtados (explicação no</w:t>
            </w:r>
            <w:r>
              <w:t xml:space="preserve"> </w:t>
            </w:r>
            <w:r>
              <w:rPr>
                <w:rStyle w:val="VerbatimChar"/>
              </w:rPr>
              <w:t xml:space="preserve">title</w:t>
            </w:r>
            <w:r>
              <w:t xml:space="preserve">); cabeçalhos</w:t>
            </w:r>
            <w:r>
              <w:t xml:space="preserve"> </w:t>
            </w:r>
            <w:r>
              <w:rPr>
                <w:rStyle w:val="VerbatimChar"/>
              </w:rPr>
              <w:t xml:space="preserve">.lbl</w:t>
            </w:r>
            <w:r>
              <w:t xml:space="preserve"> </w:t>
            </w:r>
            <w:r>
              <w:t xml:space="preserve">“malhas a alterar · dentro / fora”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t xml:space="preserve">“gerar NOVA malha por referência”</w:t>
            </w:r>
            <w:r>
              <w:t xml:space="preserve">; botões</w:t>
            </w:r>
            <w:r>
              <w:t xml:space="preserve"> </w:t>
            </w:r>
            <w:r>
              <w:rPr>
                <w:rStyle w:val="VerbatimChar"/>
              </w:rPr>
              <w:t xml:space="preserve">mkGen</w:t>
            </w:r>
            <w:r>
              <w:t xml:space="preserve">/</w:t>
            </w:r>
            <w:r>
              <w:rPr>
                <w:rStyle w:val="VerbatimChar"/>
              </w:rPr>
              <w:t xml:space="preserve">mkGenAll</w:t>
            </w:r>
            <w:r>
              <w:t xml:space="preserve"> </w:t>
            </w:r>
            <w:r>
              <w:t xml:space="preserve">renomeados (ids mantidos)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2026-09-07j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Consistência sob demanda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renderChk</w:t>
            </w:r>
            <w:r>
              <w:t xml:space="preserve"> </w:t>
            </w:r>
            <w:r>
              <w:t xml:space="preserve">deixa o status só com as contagens; instância/máscara comparada vão para</w:t>
            </w:r>
            <w:r>
              <w:t xml:space="preserve"> </w:t>
            </w:r>
            <w:r>
              <w:rPr>
                <w:rStyle w:val="VerbatimChar"/>
              </w:rPr>
              <w:t xml:space="preserve">#chkCurLbl</w:t>
            </w:r>
            <w:r>
              <w:t xml:space="preserve"> </w:t>
            </w:r>
            <w:r>
              <w:t xml:space="preserve">no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(ⓘ, que também explica as 3 correções e o clone);</w:t>
            </w:r>
            <w:r>
              <w:t xml:space="preserve"> </w:t>
            </w:r>
            <w:r>
              <w:rPr>
                <w:rStyle w:val="VerbatimChar"/>
              </w:rPr>
              <w:t xml:space="preserve">chkList</w:t>
            </w:r>
            <w:r>
              <w:t xml:space="preserve"> </w:t>
            </w:r>
            <w:r>
              <w:t xml:space="preserve">nasce oculta e abre por</w:t>
            </w:r>
            <w:r>
              <w:t xml:space="preserve"> </w:t>
            </w:r>
            <w:r>
              <w:rPr>
                <w:rStyle w:val="VerbatimChar"/>
              </w:rPr>
              <w:t xml:space="preserve">chkListBtn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chkListOpen</w:t>
            </w:r>
            <w:r>
              <w:t xml:space="preserve">, ▾/▴ lista (N)); rótulo do clone encurtado (</w:t>
            </w:r>
            <w:r>
              <w:t xml:space="preserve">“corrigir num clone”</w:t>
            </w:r>
            <w:r>
              <w:t xml:space="preserve">, explicação no tooltip/ⓘ)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Comparar sob demanda</w:t>
            </w:r>
            <w:r>
              <w:t xml:space="preserve"> </w:t>
            </w:r>
            <w:r>
              <w:t xml:space="preserve">(pedido):</w:t>
            </w:r>
            <w:r>
              <w:t xml:space="preserve"> </w:t>
            </w:r>
            <w:r>
              <w:rPr>
                <w:rStyle w:val="VerbatimChar"/>
              </w:rPr>
              <w:t xml:space="preserve">finishDiff</w:t>
            </w:r>
            <w:r>
              <w:t xml:space="preserve"> </w:t>
            </w:r>
            <w:r>
              <w:t xml:space="preserve">deixa o status só com contagem/faixa e manda o</w:t>
            </w:r>
            <w:r>
              <w:t xml:space="preserve"> </w:t>
            </w:r>
            <w:r>
              <w:rPr>
                <w:rStyle w:val="VerbatimChar"/>
              </w:rPr>
              <w:t xml:space="preserve">note</w:t>
            </w:r>
            <w:r>
              <w:t xml:space="preserve"> </w:t>
            </w:r>
            <w:r>
              <w:t xml:space="preserve">(A = …, B = …) para</w:t>
            </w:r>
            <w:r>
              <w:t xml:space="preserve"> </w:t>
            </w:r>
            <w:r>
              <w:rPr>
                <w:rStyle w:val="VerbatimChar"/>
              </w:rPr>
              <w:t xml:space="preserve">#dfCurLbl</w:t>
            </w:r>
            <w:r>
              <w:t xml:space="preserve"> </w:t>
            </w:r>
            <w:r>
              <w:t xml:space="preserve">dentro do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(ⓘ);</w:t>
            </w:r>
            <w:r>
              <w:t xml:space="preserve"> </w:t>
            </w:r>
            <w:r>
              <w:rPr>
                <w:rStyle w:val="VerbatimChar"/>
              </w:rPr>
              <w:t xml:space="preserve">dfList</w:t>
            </w:r>
            <w:r>
              <w:t xml:space="preserve"> </w:t>
            </w:r>
            <w:r>
              <w:t xml:space="preserve">(30 maiores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Calculadora: variáveis no ⓘ</w:t>
            </w:r>
            <w:r>
              <w:t xml:space="preserve"> </w:t>
            </w:r>
            <w:r>
              <w:t xml:space="preserve">(pedido): a linha</w:t>
            </w:r>
            <w:r>
              <w:t xml:space="preserve"> </w:t>
            </w:r>
            <w:r>
              <w:t xml:space="preserve">“variáveis disponíveis”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#calcVarsLbl</w:t>
            </w:r>
            <w:r>
              <w:t xml:space="preserve">, preenchida dinamicamente) saiu dos campos do card e passou a viver dentro do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(mostrado pelo ⓘ do cabeçalho), junto com a sintaxe e exemplos; o input da expressão aponta para o ⓘ no placeholder/tooltip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2026-09-07g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 RESTRT abaixo de arquivo</w:t>
            </w:r>
            <w:r>
              <w:t xml:space="preserve"> </w:t>
            </w:r>
            <w:r>
              <w:t xml:space="preserve">(pedido): grupo</w:t>
            </w:r>
            <w:r>
              <w:t xml:space="preserve"> </w:t>
            </w:r>
            <w:r>
              <w:rPr>
                <w:rStyle w:val="VerbatimChar"/>
              </w:rPr>
              <w:t xml:space="preserve">ibcRstG</w:t>
            </w:r>
            <w:r>
              <w:t xml:space="preserve"> </w:t>
            </w:r>
            <w:r>
              <w:t xml:space="preserve">movido no HTML para logo após o seletor</w:t>
            </w:r>
            <w:r>
              <w:t xml:space="preserve"> </w:t>
            </w:r>
            <w:r>
              <w:rPr>
                <w:rStyle w:val="VerbatimChar"/>
              </w:rPr>
              <w:t xml:space="preserve">ibcFile</w:t>
            </w:r>
            <w:r>
              <w:t xml:space="preserve">; a opção RESTRT do seletor de arquivo perde o nome do arquivo (</w:t>
            </w:r>
            <w:r>
              <w:rPr>
                <w:rStyle w:val="VerbatimChar"/>
              </w:rPr>
              <w:t xml:space="preserve">RESTRT (N tempos carregados)</w:t>
            </w:r>
            <w:r>
              <w:t xml:space="preserve">) — o arquivo/tempo escolhe-se só em</w:t>
            </w:r>
            <w:r>
              <w:t xml:space="preserve"> </w:t>
            </w:r>
            <w:r>
              <w:rPr>
                <w:rStyle w:val="VerbatimChar"/>
              </w:rPr>
              <w:t xml:space="preserve">ibcRstSel</w:t>
            </w:r>
            <w:r>
              <w:t xml:space="preserve">; grupo visível com ≥1 RESTRT (antes ≥2), botão 🎞 série continua exigindo 2+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2026-09-07f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Dicas dos cards sob demanda</w:t>
            </w:r>
            <w:r>
              <w:t xml:space="preserve"> </w:t>
            </w:r>
            <w:r>
              <w:t xml:space="preserve">(pedido:</w:t>
            </w:r>
            <w:r>
              <w:t xml:space="preserve"> </w:t>
            </w:r>
            <w:r>
              <w:t xml:space="preserve">“devem estar acessíveis sob demanda para não poluir a plataforma”</w:t>
            </w:r>
            <w:r>
              <w:t xml:space="preserve">): CSS</w:t>
            </w:r>
            <w:r>
              <w:t xml:space="preserve"> </w:t>
            </w:r>
            <w:r>
              <w:rPr>
                <w:rStyle w:val="VerbatimChar"/>
              </w:rPr>
              <w:t xml:space="preserve">.card .hint{display:none}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.card.showhint .hint</w:t>
            </w:r>
            <w:r>
              <w:t xml:space="preserve">; na inicialização cada</w:t>
            </w:r>
            <w:r>
              <w:t xml:space="preserve"> </w:t>
            </w:r>
            <w:r>
              <w:rPr>
                <w:rStyle w:val="VerbatimChar"/>
              </w:rPr>
              <w:t xml:space="preserve">.side .card</w:t>
            </w:r>
            <w:r>
              <w:t xml:space="preserve"> </w:t>
            </w:r>
            <w:r>
              <w:t xml:space="preserve">com</w:t>
            </w:r>
            <w:r>
              <w:t xml:space="preserve"> </w:t>
            </w:r>
            <w:r>
              <w:rPr>
                <w:rStyle w:val="VerbatimChar"/>
              </w:rPr>
              <w:t xml:space="preserve">p.hint</w:t>
            </w:r>
            <w:r>
              <w:t xml:space="preserve"> </w:t>
            </w:r>
            <w:r>
              <w:t xml:space="preserve">recebe um</w:t>
            </w:r>
            <w:r>
              <w:t xml:space="preserve"> </w:t>
            </w:r>
            <w:r>
              <w:rPr>
                <w:rStyle w:val="VerbatimChar"/>
              </w:rPr>
              <w:t xml:space="preserve">button.hintbtn</w:t>
            </w:r>
            <w:r>
              <w:t xml:space="preserve"> </w:t>
            </w:r>
            <w:r>
              <w:t xml:space="preserve">(ⓘ) no</w:t>
            </w:r>
            <w:r>
              <w:t xml:space="preserve"> </w:t>
            </w:r>
            <w:r>
              <w:rPr>
                <w:rStyle w:val="VerbatimChar"/>
              </w:rPr>
              <w:t xml:space="preserve">h2</w:t>
            </w:r>
            <w:r>
              <w:t xml:space="preserve"> </w:t>
            </w:r>
            <w:r>
              <w:t xml:space="preserve">que alterna</w:t>
            </w:r>
            <w:r>
              <w:t xml:space="preserve"> </w:t>
            </w:r>
            <w:r>
              <w:rPr>
                <w:rStyle w:val="VerbatimChar"/>
              </w:rPr>
              <w:t xml:space="preserve">showhint</w:t>
            </w:r>
            <w:r>
              <w:t xml:space="preserve"> </w:t>
            </w:r>
            <w:r>
              <w:t xml:space="preserve">(stopPropagation: não recolhe o card; expande se estava recolhido); rodapé</w:t>
            </w:r>
            <w:r>
              <w:t xml:space="preserve"> </w:t>
            </w:r>
            <w:r>
              <w:rPr>
                <w:rStyle w:val="VerbatimChar"/>
              </w:rPr>
              <w:t xml:space="preserve">.foot</w:t>
            </w:r>
            <w:r>
              <w:t xml:space="preserve"> </w:t>
            </w:r>
            <w:r>
              <w:t xml:space="preserve">idem com</w:t>
            </w:r>
            <w:r>
              <w:t xml:space="preserve"> </w:t>
            </w:r>
            <w:r>
              <w:rPr>
                <w:rStyle w:val="VerbatimChar"/>
              </w:rPr>
              <w:t xml:space="preserve">#footBtn</w:t>
            </w:r>
            <w:r>
              <w:t xml:space="preserve"> </w:t>
            </w:r>
            <w:r>
              <w:t xml:space="preserve">(</w:t>
            </w:r>
            <w:r>
              <w:t xml:space="preserve">“ⓘ notas”</w:t>
            </w:r>
            <w:r>
              <w:t xml:space="preserve">). Padrão da plataforma: texto explicativo/estado só sob demanda (ⓘ)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Marcador do traçado</w:t>
            </w:r>
            <w:r>
              <w:t xml:space="preserve"> </w:t>
            </w:r>
            <w:r>
              <w:t xml:space="preserve">(pedido:</w:t>
            </w:r>
            <w:r>
              <w:t xml:space="preserve"> </w:t>
            </w:r>
            <w:r>
              <w:t xml:space="preserve">“ao navegar com o mouse no corte, indicar o ponto na linha do mapa”</w:t>
            </w:r>
            <w:r>
              <w:t xml:space="preserve">):</w:t>
            </w:r>
            <w:r>
              <w:t xml:space="preserve"> </w:t>
            </w:r>
            <w:r>
              <w:rPr>
                <w:rStyle w:val="VerbatimChar"/>
              </w:rPr>
              <w:t xml:space="preserve">pathMarkPt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pathMark(pt)</w:t>
            </w:r>
            <w:r>
              <w:t xml:space="preserve"> </w:t>
            </w:r>
            <w:r>
              <w:t xml:space="preserve">(só redesenha se (I,J) mudou) +</w:t>
            </w:r>
            <w:r>
              <w:t xml:space="preserve"> </w:t>
            </w:r>
            <w:r>
              <w:rPr>
                <w:rStyle w:val="VerbatimChar"/>
              </w:rPr>
              <w:t xml:space="preserve">pathMarkSvg(k)</w:t>
            </w:r>
            <w:r>
              <w:t xml:space="preserve"> </w:t>
            </w:r>
            <w:r>
              <w:t xml:space="preserve">anexado por</w:t>
            </w:r>
            <w:r>
              <w:t xml:space="preserve"> </w:t>
            </w:r>
            <w:r>
              <w:rPr>
                <w:rStyle w:val="VerbatimChar"/>
              </w:rPr>
              <w:t xml:space="preserve">drawIbcPath</w:t>
            </w:r>
            <w:r>
              <w:t xml:space="preserve"> </w:t>
            </w:r>
            <w:r>
              <w:t xml:space="preserve">(anel branco + ponto âmbar + cruz, tamanho de tela constante, rótulo</w:t>
            </w:r>
            <w:r>
              <w:t xml:space="preserve"> </w:t>
            </w:r>
            <w:r>
              <w:t xml:space="preserve">“d km · (I,J)”</w:t>
            </w:r>
            <w:r>
              <w:t xml:space="preserve">); hooks no</w:t>
            </w:r>
            <w:r>
              <w:t xml:space="preserve"> </w:t>
            </w:r>
            <w:r>
              <w:rPr>
                <w:rStyle w:val="VerbatimChar"/>
              </w:rPr>
              <w:t xml:space="preserve">mousemove</w:t>
            </w:r>
            <w:r>
              <w:t xml:space="preserve"> </w:t>
            </w:r>
            <w:r>
              <w:t xml:space="preserve">do</w:t>
            </w:r>
            <w:r>
              <w:t xml:space="preserve"> </w:t>
            </w:r>
            <w:r>
              <w:rPr>
                <w:rStyle w:val="VerbatimChar"/>
              </w:rPr>
              <w:t xml:space="preserve">ibcCv</w:t>
            </w:r>
            <w:r>
              <w:t xml:space="preserve"> </w:t>
            </w:r>
            <w:r>
              <w:t xml:space="preserve">(corte, exceto BNDY), do</w:t>
            </w:r>
            <w:r>
              <w:t xml:space="preserve"> </w:t>
            </w:r>
            <w:r>
              <w:rPr>
                <w:rStyle w:val="VerbatimChar"/>
              </w:rPr>
              <w:t xml:space="preserve">dgCv</w:t>
            </w:r>
            <w:r>
              <w:t xml:space="preserve"> </w:t>
            </w:r>
            <w:r>
              <w:t xml:space="preserve">(Hovmöller) e do</w:t>
            </w:r>
            <w:r>
              <w:t xml:space="preserve"> </w:t>
            </w:r>
            <w:r>
              <w:rPr>
                <w:rStyle w:val="VerbatimChar"/>
              </w:rPr>
              <w:t xml:space="preserve">pmSvg</w:t>
            </w:r>
            <w:r>
              <w:t xml:space="preserve"> </w:t>
            </w:r>
            <w:r>
              <w:t xml:space="preserve">(perfil), com</w:t>
            </w:r>
            <w:r>
              <w:t xml:space="preserve"> </w:t>
            </w:r>
            <w:r>
              <w:rPr>
                <w:rStyle w:val="VerbatimChar"/>
              </w:rPr>
              <w:t xml:space="preserve">mouseleave</w:t>
            </w:r>
            <w:r>
              <w:t xml:space="preserve">/fechar janela/fora da área →</w:t>
            </w:r>
            <w:r>
              <w:t xml:space="preserve"> </w:t>
            </w:r>
            <w:r>
              <w:rPr>
                <w:rStyle w:val="VerbatimChar"/>
              </w:rPr>
              <w:t xml:space="preserve">pathMark(null)</w:t>
            </w:r>
            <w:r>
              <w:t xml:space="preserve">; sobrevive a zoom/pan (redesenhado com o overlay)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ⓘ sob demanda</w:t>
            </w:r>
            <w:r>
              <w:t xml:space="preserve"> </w:t>
            </w:r>
            <w:r>
              <w:t xml:space="preserve">nas barras 📐 e ✏️ (pedido do usuário: o texto de estado</w:t>
            </w:r>
            <w:r>
              <w:t xml:space="preserve"> </w:t>
            </w:r>
            <w:r>
              <w:t xml:space="preserve">“traçando… N vértices”</w:t>
            </w:r>
            <w:r>
              <w:t xml:space="preserve"> </w:t>
            </w:r>
            <w:r>
              <w:t xml:space="preserve">saiu da barra):</w:t>
            </w:r>
            <w:r>
              <w:t xml:space="preserve"> </w:t>
            </w:r>
            <w:r>
              <w:rPr>
                <w:rStyle w:val="VerbatimChar"/>
              </w:rPr>
              <w:t xml:space="preserve">pathInfo</w:t>
            </w:r>
            <w:r>
              <w:t xml:space="preserve">/</w:t>
            </w:r>
            <w:r>
              <w:rPr>
                <w:rStyle w:val="VerbatimChar"/>
              </w:rPr>
              <w:t xml:space="preserve">annoInfo</w:t>
            </w:r>
            <w:r>
              <w:t xml:space="preserve"> </w:t>
            </w:r>
            <w:r>
              <w:t xml:space="preserve">abrem o painel</w:t>
            </w:r>
            <w:r>
              <w:t xml:space="preserve"> </w:t>
            </w:r>
            <w:r>
              <w:rPr>
                <w:rStyle w:val="VerbatimChar"/>
              </w:rPr>
              <w:t xml:space="preserve">#ipop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ipopToggle</w:t>
            </w:r>
            <w:r>
              <w:t xml:space="preserve">, posicionado sob o botão dentro do</w:t>
            </w:r>
            <w:r>
              <w:t xml:space="preserve"> </w:t>
            </w:r>
            <w:r>
              <w:rPr>
                <w:rStyle w:val="VerbatimChar"/>
              </w:rPr>
              <w:t xml:space="preserve">.mapcard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pathInfoHtml</w:t>
            </w:r>
            <w:r>
              <w:t xml:space="preserve"> </w:t>
            </w:r>
            <w:r>
              <w:t xml:space="preserve">traz o estado via</w:t>
            </w:r>
            <w:r>
              <w:t xml:space="preserve"> </w:t>
            </w:r>
            <w:r>
              <w:rPr>
                <w:rStyle w:val="VerbatimChar"/>
              </w:rPr>
              <w:t xml:space="preserve">pathStateTxt</w:t>
            </w:r>
            <w:r>
              <w:t xml:space="preserve"> </w:t>
            </w:r>
            <w:r>
              <w:t xml:space="preserve">e é atualizado ao vivo pelo</w:t>
            </w:r>
            <w:r>
              <w:t xml:space="preserve"> </w:t>
            </w:r>
            <w:r>
              <w:rPr>
                <w:rStyle w:val="VerbatimChar"/>
              </w:rPr>
              <w:t xml:space="preserve">pathUI</w:t>
            </w:r>
            <w:r>
              <w:t xml:space="preserve">; Esc/clique fora fecham); o estado também vai ao tooltip do ⓘ, que fica aceso (</w:t>
            </w:r>
            <w:r>
              <w:rPr>
                <w:rStyle w:val="VerbatimChar"/>
              </w:rPr>
              <w:t xml:space="preserve">.on</w:t>
            </w:r>
            <w:r>
              <w:t xml:space="preserve">) quando há traçado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Traçado único 📐</w:t>
            </w:r>
            <w:r>
              <w:t xml:space="preserve"> </w:t>
            </w:r>
            <w:r>
              <w:t xml:space="preserve">(§12.3.3): linha A→B e linha multi unificadas na barra do mapa (</w:t>
            </w:r>
            <w:r>
              <w:rPr>
                <w:rStyle w:val="VerbatimChar"/>
              </w:rPr>
              <w:t xml:space="preserve">IBCPATH</w:t>
            </w:r>
            <w:r>
              <w:t xml:space="preserve">; profA/profB derivados), vértices A/B arrastáveis, perfil ao longo da polilinha, régua/área migradas para 📐,</w:t>
            </w:r>
            <w:r>
              <w:t xml:space="preserve"> </w:t>
            </w:r>
            <w:r>
              <w:rPr>
                <w:rStyle w:val="VerbatimChar"/>
              </w:rPr>
              <w:t xml:space="preserve">profMode/btnProf/clrProf/ibcLine</w:t>
            </w:r>
            <w:r>
              <w:t xml:space="preserve"> </w:t>
            </w:r>
            <w:r>
              <w:t xml:space="preserve">removidos; ações dos cards desabilitadas com motivo (</w:t>
            </w:r>
            <w:r>
              <w:rPr>
                <w:rStyle w:val="VerbatimChar"/>
              </w:rPr>
              <w:t xml:space="preserve">ibcActUI</w:t>
            </w:r>
            <w:r>
              <w:t xml:space="preserve">) em vez de escondidas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PSLM de Mesinger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PSLMM</w:t>
            </w:r>
            <w:r>
              <w:t xml:space="preserve">, §12.3.2): porte literal do</w:t>
            </w:r>
            <w:r>
              <w:t xml:space="preserve"> </w:t>
            </w:r>
            <w:r>
              <w:rPr>
                <w:rStyle w:val="VerbatimChar"/>
              </w:rPr>
              <w:t xml:space="preserve">etafcst/SLP.f90</w:t>
            </w:r>
            <w:r>
              <w:t xml:space="preserve"> </w:t>
            </w:r>
            <w:r>
              <w:t xml:space="preserve">(Tv subterrânea por sobre-relaxação 500×/ω=1,5 com Tv equivalente nos vizinhos de montanha, integração (1+d)/(1−d) pelos DFL, média de 5 pontos); CNST passa a fornecer ETA/DFL das interfaces (</w:t>
            </w:r>
            <w:r>
              <w:rPr>
                <w:rStyle w:val="VerbatimChar"/>
              </w:rPr>
              <w:t xml:space="preserve">ibcDflArr</w:t>
            </w:r>
            <w:r>
              <w:t xml:space="preserve">, fallback atm. padrão); reproduz o PSLP do RESTRT a 0,004 hPa (40 km)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2026-09-07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Diagnósticos termodinâmicos</w:t>
            </w:r>
            <w:r>
              <w:t xml:space="preserve"> </w:t>
            </w:r>
            <w:r>
              <w:t xml:space="preserve">(§12.3.2): seletor de</w:t>
            </w:r>
            <w:r>
              <w:t xml:space="preserve"> </w:t>
            </w:r>
            <w:r>
              <w:rPr>
                <w:b/>
                <w:bCs/>
              </w:rPr>
              <w:t xml:space="preserve">campos derivados</w:t>
            </w:r>
            <w:r>
              <w:t xml:space="preserve"> </w:t>
            </w:r>
            <w:r>
              <w:t xml:space="preserve">(PSFC/PSLM/P3, T2/TD2/RH2, WS/WD 10 m e 3D com direção geográfica, TC/TD/RH/θ/θe em nível ou pressão, Z hipsométrica, PW, chuva acumulada/fração/no intervalo com</w:t>
            </w:r>
            <w:r>
              <w:t xml:space="preserve"> </w:t>
            </w:r>
            <w:r>
              <w:rPr>
                <w:b/>
                <w:bCs/>
              </w:rPr>
              <w:t xml:space="preserve">balde TPREC</w:t>
            </w:r>
            <w:r>
              <w:t xml:space="preserve"> </w:t>
            </w:r>
            <w:r>
              <w:t xml:space="preserve">lido do RESTRT) + série no tempo;</w:t>
            </w:r>
            <w:r>
              <w:t xml:space="preserve"> </w:t>
            </w:r>
            <w:r>
              <w:rPr>
                <w:b/>
                <w:bCs/>
              </w:rPr>
              <w:t xml:space="preserve">Skew-T log-p</w:t>
            </w:r>
            <w:r>
              <w:t xml:space="preserve"> </w:t>
            </w:r>
            <w:r>
              <w:t xml:space="preserve">(parcelas SB/ML/MU, CAPE/CIN com Tv, NCL/NCE/NE, LI/K/TT/PW/0 °C, barbs geográficos, zoom, animação e WebM/GIF nos RESTRT, CSV);</w:t>
            </w:r>
            <w:r>
              <w:t xml:space="preserve"> </w:t>
            </w:r>
            <w:r>
              <w:rPr>
                <w:b/>
                <w:bCs/>
              </w:rPr>
              <w:t xml:space="preserve">meteograma</w:t>
            </w:r>
            <w:r>
              <w:t xml:space="preserve"> </w:t>
            </w:r>
            <w:r>
              <w:t xml:space="preserve">e</w:t>
            </w:r>
            <w:r>
              <w:t xml:space="preserve"> </w:t>
            </w:r>
            <w:r>
              <w:rPr>
                <w:b/>
                <w:bCs/>
              </w:rPr>
              <w:t xml:space="preserve">Hovmöller</w:t>
            </w:r>
            <w:r>
              <w:t xml:space="preserve"> </w:t>
            </w:r>
            <w:r>
              <w:t xml:space="preserve">(linha A→B/multi × tempo) na 2ª janela flutuante</w:t>
            </w:r>
            <w:r>
              <w:t xml:space="preserve"> </w:t>
            </w:r>
            <w:r>
              <w:rPr>
                <w:rStyle w:val="VerbatimChar"/>
              </w:rPr>
              <w:t xml:space="preserve">#dgModal</w:t>
            </w:r>
            <w:r>
              <w:t xml:space="preserve">, sincronizados (🔗) com mapa/vento/corte;</w:t>
            </w:r>
            <w:r>
              <w:t xml:space="preserve"> </w:t>
            </w:r>
            <w:r>
              <w:rPr>
                <w:b/>
                <w:bCs/>
              </w:rPr>
              <w:t xml:space="preserve">correção p = PT + η·PD·RES</w:t>
            </w:r>
            <w:r>
              <w:t xml:space="preserve"> </w:t>
            </w:r>
            <w:r>
              <w:t xml:space="preserve">em toda a ferramenta (</w:t>
            </w:r>
            <w:r>
              <w:rPr>
                <w:rStyle w:val="VerbatimChar"/>
              </w:rPr>
              <w:t xml:space="preserve">ibcPdArr</w:t>
            </w:r>
            <w:r>
              <w:t xml:space="preserve"> </w:t>
            </w:r>
            <w:r>
              <w:t xml:space="preserve">devolve PDSL; perfil/hover/interp. isobárica/vento em pressão) e LMH deduzido de RES sem CNST; validação em Node (40 km e 20 km/70 níveis) + Chrome headless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2026-09-02d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hPa/km no hover e no rótulo da célula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IBCINST.lvMeta={L,eta,pt,pNom,zNom,pd}</w:t>
            </w:r>
            <w:r>
              <w:t xml:space="preserve"> </w:t>
            </w:r>
            <w:r>
              <w:t xml:space="preserve">montado no ibcPlot (PD do arquivo cacheado em</w:t>
            </w:r>
            <w:r>
              <w:t xml:space="preserve"> </w:t>
            </w:r>
            <w:r>
              <w:rPr>
                <w:rStyle w:val="VerbatimChar"/>
              </w:rPr>
              <w:t xml:space="preserve">F._pdArr</w:t>
            </w:r>
            <w:r>
              <w:t xml:space="preserve">, 1 leitura de IM·JM·4 B);</w:t>
            </w:r>
            <w:r>
              <w:t xml:space="preserve"> </w:t>
            </w:r>
            <w:r>
              <w:rPr>
                <w:rStyle w:val="VerbatimChar"/>
              </w:rPr>
              <w:t xml:space="preserve">lvMetaPZat(idx)</w:t>
            </w:r>
            <w:r>
              <w:t xml:space="preserve"> </w:t>
            </w:r>
            <w:r>
              <w:t xml:space="preserve">→ pressão REAL do ponto (PT+η·PD) ou nominal (≈) se PD ausente/NaN; exibido no</w:t>
            </w:r>
            <w:r>
              <w:t xml:space="preserve"> </w:t>
            </w:r>
            <w:r>
              <w:rPr>
                <w:rStyle w:val="VerbatimChar"/>
              </w:rPr>
              <w:t xml:space="preserve">activeAt</w:t>
            </w:r>
            <w:r>
              <w:t xml:space="preserve"> </w:t>
            </w:r>
            <w:r>
              <w:t xml:space="preserve">(</w:t>
            </w:r>
            <w:r>
              <w:t xml:space="preserve">‘outro’</w:t>
            </w:r>
            <w:r>
              <w:t xml:space="preserve">) e no</w:t>
            </w:r>
            <w:r>
              <w:t xml:space="preserve"> </w:t>
            </w:r>
            <w:r>
              <w:rPr>
                <w:rStyle w:val="VerbatimChar"/>
              </w:rPr>
              <w:t xml:space="preserve">cellValLP</w:t>
            </w:r>
            <w:r>
              <w:t xml:space="preserve"> </w:t>
            </w:r>
            <w:r>
              <w:t xml:space="preserve">(layout 3 linhas da topo ajustada; fonte dimensionada p/ rótulos ≥7 chars);</w:t>
            </w:r>
            <w:r>
              <w:t xml:space="preserve"> </w:t>
            </w:r>
            <w:r>
              <w:rPr>
                <w:rStyle w:val="VerbatimChar"/>
              </w:rPr>
              <w:t xml:space="preserve">ibcZofP</w:t>
            </w:r>
            <w:r>
              <w:t xml:space="preserve"> </w:t>
            </w:r>
            <w:r>
              <w:t xml:space="preserve">fatorado p/ altitude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2026-09-02c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Nível 3D em hPa/km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ibcLevPZ(nl,L)</w:t>
            </w:r>
            <w:r>
              <w:t xml:space="preserve"> </w:t>
            </w:r>
            <w:r>
              <w:t xml:space="preserve">— η do nível médio (aeta do CNST, ou acumulado do deta do usuário + PT do campo), p nominal = PT+η·(101325−PT), z pela atmosfera padrão do econstants.h (mesma do buildEtaArrays); exibido no rótulo do</w:t>
            </w:r>
            <w:r>
              <w:t xml:space="preserve"> </w:t>
            </w:r>
            <w:r>
              <w:t xml:space="preserve">“nível L”</w:t>
            </w:r>
            <w:r>
              <w:t xml:space="preserve"> </w:t>
            </w:r>
            <w:r>
              <w:t xml:space="preserve">(com tooltip explicando nominal×real), no nome da camada plotada (</w:t>
            </w:r>
            <w:r>
              <w:rPr>
                <w:rStyle w:val="VerbatimChar"/>
              </w:rPr>
              <w:t xml:space="preserve">RESTRT:U L1 (≈25 hPa)</w:t>
            </w:r>
            <w:r>
              <w:t xml:space="preserve">) e no status do plot; solo excluído; sem CNST/deta → dica</w:t>
            </w:r>
            <w:r>
              <w:t xml:space="preserve"> </w:t>
            </w:r>
            <w:r>
              <w:t xml:space="preserve">“carregue CNST ou níveis eta”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2026-09-02b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Capability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downloads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do Artifact</w:t>
            </w:r>
            <w:r>
              <w:t xml:space="preserve">: funil único</w:t>
            </w:r>
            <w:r>
              <w:t xml:space="preserve"> </w:t>
            </w:r>
            <w:r>
              <w:rPr>
                <w:rStyle w:val="VerbatimChar"/>
              </w:rPr>
              <w:t xml:space="preserve">downloadBlob</w:t>
            </w:r>
            <w:r>
              <w:t xml:space="preserve"> </w:t>
            </w:r>
            <w:r>
              <w:t xml:space="preserve">dual — dentro do viewer usa</w:t>
            </w:r>
            <w:r>
              <w:t xml:space="preserve"> </w:t>
            </w:r>
            <w:r>
              <w:rPr>
                <w:rStyle w:val="VerbatimChar"/>
              </w:rPr>
              <w:t xml:space="preserve">claude.use('downloads')</w:t>
            </w:r>
            <w:r>
              <w:t xml:space="preserve">→</w:t>
            </w:r>
            <w:r>
              <w:rPr>
                <w:rStyle w:val="VerbatimChar"/>
              </w:rPr>
              <w:t xml:space="preserve">save({filename,data})</w:t>
            </w:r>
            <w:r>
              <w:t xml:space="preserve"> </w:t>
            </w:r>
            <w:r>
              <w:t xml:space="preserve">(confirmação do viewer; extensão fora da allowlist ganha</w:t>
            </w:r>
            <w:r>
              <w:t xml:space="preserve"> </w:t>
            </w:r>
            <w:r>
              <w:rPr>
                <w:rStyle w:val="VerbatimChar"/>
              </w:rPr>
              <w:t xml:space="preserve">.txt</w:t>
            </w:r>
            <w:r>
              <w:t xml:space="preserve"> </w:t>
            </w:r>
            <w:r>
              <w:t xml:space="preserve">com toast</w:t>
            </w:r>
            <w:r>
              <w:t xml:space="preserve"> </w:t>
            </w:r>
            <w:r>
              <w:t xml:space="preserve">“renomeie”</w:t>
            </w:r>
            <w:r>
              <w:t xml:space="preserve">; erros declined/rate_limited/too_large tratados com toast), fora dele mantém a âncora</w:t>
            </w:r>
            <w:r>
              <w:t xml:space="preserve"> </w:t>
            </w:r>
            <w:r>
              <w:rPr>
                <w:rStyle w:val="VerbatimChar"/>
              </w:rPr>
              <w:t xml:space="preserve">&lt;a download&gt;</w:t>
            </w:r>
            <w:r>
              <w:t xml:space="preserve"> </w:t>
            </w:r>
            <w:r>
              <w:t xml:space="preserve">clássica; os 4 pontos que baixavam direto (PNG do corte/perfil, PNG dos níveis, exportPNG, CSV do perfil) roteados pelo funil; declarado</w:t>
            </w:r>
            <w:r>
              <w:t xml:space="preserve"> </w:t>
            </w:r>
            <w:r>
              <w:rPr>
                <w:rStyle w:val="VerbatimChar"/>
              </w:rPr>
              <w:t xml:space="preserve">capabilities:{downloads:true}</w:t>
            </w:r>
            <w:r>
              <w:t xml:space="preserve"> </w:t>
            </w:r>
            <w:r>
              <w:t xml:space="preserve">no publish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2026-09-02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RESTRT do etafcst no card de binários</w:t>
            </w:r>
            <w:r>
              <w:t xml:space="preserve"> </w:t>
            </w:r>
            <w:r>
              <w:t xml:space="preserve">(§12.3.1): 4º tipo</w:t>
            </w:r>
            <w:r>
              <w:t xml:space="preserve"> </w:t>
            </w:r>
            <w:r>
              <w:rPr>
                <w:rStyle w:val="VerbatimChar"/>
              </w:rPr>
              <w:t xml:space="preserve">rst</w:t>
            </w:r>
            <w:r>
              <w:t xml:space="preserve"> </w:t>
            </w:r>
            <w:r>
              <w:t xml:space="preserve">— catálogo de ~95 variáveis (~109 entradas) do arquivo de reinício do quilt com plotagem/checagem/corte/perfil reusando toda a máquina IBC; generalizações</w:t>
            </w:r>
            <w:r>
              <w:t xml:space="preserve"> </w:t>
            </w:r>
            <w:r>
              <w:rPr>
                <w:rStyle w:val="VerbatimChar"/>
              </w:rPr>
              <w:t xml:space="preserve">fd.rs</w:t>
            </w:r>
            <w:r>
              <w:t xml:space="preserve"> </w:t>
            </w:r>
            <w:r>
              <w:t xml:space="preserve">(3D intercalado passo 9, RSWTT/RLWTT passo 2) e leitura por campo nos registros multi-campo;</w:t>
            </w:r>
            <w:r>
              <w:t xml:space="preserve"> </w:t>
            </w:r>
            <w:r>
              <w:rPr>
                <w:b/>
                <w:bCs/>
              </w:rPr>
              <w:t xml:space="preserve">varredura tolerante a truncamento</w:t>
            </w:r>
            <w:r>
              <w:t xml:space="preserve"> </w:t>
            </w:r>
            <w:r>
              <w:t xml:space="preserve">(plota os registros íntegros, reporta % e onde parou); LM/NSOIL deduzidos; grade conferida por TPH0D/TLM0D da cauda; perfil com PD do próprio arquivo; validado contra</w:t>
            </w:r>
            <w:r>
              <w:t xml:space="preserve"> </w:t>
            </w:r>
            <w:r>
              <w:rPr>
                <w:rStyle w:val="VerbatimChar"/>
              </w:rPr>
              <w:t xml:space="preserve">scan_restrt.f90</w:t>
            </w:r>
            <w:r>
              <w:t xml:space="preserve"> </w:t>
            </w:r>
            <w:r>
              <w:t xml:space="preserve">(oráculo) no RESTRT real 5 km + truncado + sintético BE/LE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2026-07-18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CNST alimenta os níveis eta</w:t>
            </w:r>
            <w:r>
              <w:t xml:space="preserve"> </w:t>
            </w:r>
            <w:r>
              <w:t xml:space="preserve">(DETAC+PT extraídos do registro de constantes → 📈/🏔 sem deta avulso; deta do usuário tem prioridade);</w:t>
            </w:r>
            <w:r>
              <w:t xml:space="preserve"> </w:t>
            </w:r>
            <w:r>
              <w:rPr>
                <w:b/>
                <w:bCs/>
              </w:rPr>
              <w:t xml:space="preserve">filtro de visualização</w:t>
            </w:r>
            <w:r>
              <w:t xml:space="preserve"> </w:t>
            </w:r>
            <w:r>
              <w:t xml:space="preserve">da camada ativa (§12.4: só uma classe de veg/solo/máscara/outro-int, faixa mín–máx da topografia/outro-real; células fora = escuras; contador; só visual, entra no PNG);</w:t>
            </w:r>
            <w:r>
              <w:t xml:space="preserve"> </w:t>
            </w:r>
            <w:r>
              <w:rPr>
                <w:b/>
                <w:bCs/>
              </w:rPr>
              <w:t xml:space="preserve">☑ por malha no editor</w:t>
            </w:r>
            <w:r>
              <w:t xml:space="preserve"> </w:t>
            </w:r>
            <w:r>
              <w:t xml:space="preserve">(§13: escolher quais malhas o Aplicar/pintura alteram — elev e máscara com ☑ separados);</w:t>
            </w:r>
            <w:r>
              <w:t xml:space="preserve"> </w:t>
            </w:r>
            <w:r>
              <w:rPr>
                <w:b/>
                <w:bCs/>
              </w:rPr>
              <w:t xml:space="preserve">costa GSHHS alta resolução</w:t>
            </w:r>
            <w:r>
              <w:t xml:space="preserve"> </w:t>
            </w:r>
            <w:r>
              <w:t xml:space="preserve">(§7: 1,29 M pts, CQ=2000≈55 m, filtro regional de ilhas, janelamento de anéis gigantes no drawCoast, encoder python) com</w:t>
            </w:r>
            <w:r>
              <w:t xml:space="preserve"> </w:t>
            </w:r>
            <w:r>
              <w:rPr>
                <w:b/>
                <w:bCs/>
              </w:rPr>
              <w:t xml:space="preserve">cor e espessura manuais</w:t>
            </w:r>
            <w:r>
              <w:t xml:space="preserve"> </w:t>
            </w:r>
            <w:r>
              <w:t xml:space="preserve">na legenda (persistem);</w:t>
            </w:r>
            <w:r>
              <w:t xml:space="preserve"> </w:t>
            </w:r>
            <w:r>
              <w:rPr>
                <w:rStyle w:val="VerbatimChar"/>
              </w:rPr>
              <w:t xml:space="preserve">&lt;meta charset="utf-8"&gt;</w:t>
            </w:r>
            <w:r>
              <w:t xml:space="preserve"> </w:t>
            </w:r>
            <w:r>
              <w:t xml:space="preserve">na 1ª linha do arquivo (o file:// dependia de sniffing do Chrome, que passou a errar com 4 MB de base64 ASCII — mojibake nos acentos; o wrapper do Artifact injetava o charset só na versão publicada)</w:t>
            </w:r>
          </w:p>
        </w:tc>
      </w:tr>
    </w:tbl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claude.ai/code/artifact/231d81da-70c5-4c6f-bec2-11bfedfa68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claude.ai/code/artifact/231d81da-70c5-4c6f-bec2-11bfedfa68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2026-09-08T19:59:55Z</dcterms:created>
  <dcterms:modified xsi:type="dcterms:W3CDTF">2026-09-08T19:59:55Z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